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AA4B97" w14:textId="77777777" w:rsidR="000C700D" w:rsidRPr="00DC10DF" w:rsidRDefault="000C700D" w:rsidP="008D6553">
      <w:pPr>
        <w:ind w:firstLine="4111"/>
        <w:jc w:val="both"/>
        <w:rPr>
          <w:b/>
          <w:bCs/>
        </w:rPr>
      </w:pPr>
      <w:r w:rsidRPr="00DC10DF">
        <w:rPr>
          <w:b/>
          <w:bCs/>
        </w:rPr>
        <w:t>АО «ЮЖНО-КАЗАХСТАНСКАЯ МЕДИЦИНСКАЯ АКАДЕМИЯ»</w:t>
      </w:r>
    </w:p>
    <w:p w14:paraId="68479DF7" w14:textId="77777777" w:rsidR="000C700D" w:rsidRPr="00DC10DF" w:rsidRDefault="000C700D" w:rsidP="008D6553">
      <w:pPr>
        <w:contextualSpacing/>
        <w:jc w:val="both"/>
        <w:rPr>
          <w:szCs w:val="28"/>
        </w:rPr>
      </w:pPr>
    </w:p>
    <w:p w14:paraId="474228EA" w14:textId="77777777" w:rsidR="000C700D" w:rsidRPr="00DC10DF" w:rsidRDefault="000C700D" w:rsidP="008D6553">
      <w:pPr>
        <w:contextualSpacing/>
        <w:jc w:val="both"/>
        <w:rPr>
          <w:szCs w:val="28"/>
        </w:rPr>
      </w:pPr>
    </w:p>
    <w:p w14:paraId="35AC9E54" w14:textId="1E83F45C" w:rsidR="00B205F0" w:rsidRPr="00DC10DF" w:rsidRDefault="006B26A6" w:rsidP="00786F27">
      <w:pPr>
        <w:contextualSpacing/>
        <w:jc w:val="right"/>
        <w:rPr>
          <w:szCs w:val="28"/>
        </w:rPr>
      </w:pPr>
      <w:r w:rsidRPr="00DC10DF">
        <w:rPr>
          <w:szCs w:val="28"/>
        </w:rPr>
        <w:t>Приложение 2</w:t>
      </w:r>
      <w:r w:rsidRPr="00DC10DF">
        <w:rPr>
          <w:szCs w:val="28"/>
        </w:rPr>
        <w:br/>
        <w:t>к Правилам присвоения</w:t>
      </w:r>
      <w:r w:rsidRPr="00DC10DF">
        <w:rPr>
          <w:szCs w:val="28"/>
        </w:rPr>
        <w:br/>
        <w:t xml:space="preserve">ученых званий (ассоциированный </w:t>
      </w:r>
    </w:p>
    <w:p w14:paraId="3A42C6C5" w14:textId="77777777" w:rsidR="00B205F0" w:rsidRPr="00DC10DF" w:rsidRDefault="006B26A6" w:rsidP="00786F27">
      <w:pPr>
        <w:contextualSpacing/>
        <w:jc w:val="right"/>
        <w:rPr>
          <w:szCs w:val="28"/>
        </w:rPr>
      </w:pPr>
      <w:r w:rsidRPr="00DC10DF">
        <w:rPr>
          <w:szCs w:val="28"/>
        </w:rPr>
        <w:t>профессор (доцент), профессор)</w:t>
      </w:r>
    </w:p>
    <w:p w14:paraId="083F0012" w14:textId="77777777" w:rsidR="00B205F0" w:rsidRPr="00DC10DF" w:rsidRDefault="00B205F0" w:rsidP="008D6553">
      <w:pPr>
        <w:jc w:val="both"/>
        <w:rPr>
          <w:b/>
          <w:color w:val="000000"/>
          <w:lang w:val="kk-KZ"/>
        </w:rPr>
      </w:pPr>
    </w:p>
    <w:p w14:paraId="73F25933" w14:textId="77777777" w:rsidR="00B205F0" w:rsidRPr="00DC10DF" w:rsidRDefault="006B26A6" w:rsidP="00786F27">
      <w:pPr>
        <w:contextualSpacing/>
        <w:jc w:val="center"/>
        <w:rPr>
          <w:b/>
        </w:rPr>
      </w:pPr>
      <w:r w:rsidRPr="00DC10DF">
        <w:rPr>
          <w:b/>
        </w:rPr>
        <w:t>СПИСОК НАУЧНЫХ ТРУДОВ,</w:t>
      </w:r>
    </w:p>
    <w:p w14:paraId="3354EF3E" w14:textId="1DABDE6D" w:rsidR="00B205F0" w:rsidRPr="00DC10DF" w:rsidRDefault="00D35558" w:rsidP="00786F27">
      <w:pPr>
        <w:contextualSpacing/>
        <w:jc w:val="center"/>
        <w:rPr>
          <w:b/>
        </w:rPr>
      </w:pPr>
      <w:r w:rsidRPr="00DC10DF">
        <w:rPr>
          <w:b/>
        </w:rPr>
        <w:t>ОПУБЛИКОВАННЫХ В ЖУРНАЛАХ К</w:t>
      </w:r>
      <w:r w:rsidRPr="00DC10DF">
        <w:rPr>
          <w:b/>
          <w:lang w:val="kk-KZ"/>
        </w:rPr>
        <w:t>ОК</w:t>
      </w:r>
      <w:r w:rsidRPr="00DC10DF">
        <w:rPr>
          <w:b/>
        </w:rPr>
        <w:t>С</w:t>
      </w:r>
      <w:r w:rsidR="006B26A6" w:rsidRPr="00DC10DF">
        <w:rPr>
          <w:b/>
        </w:rPr>
        <w:t>Н</w:t>
      </w:r>
      <w:r w:rsidRPr="00DC10DF">
        <w:rPr>
          <w:b/>
          <w:lang w:val="kk-KZ"/>
        </w:rPr>
        <w:t>ВО МНВО РК</w:t>
      </w:r>
      <w:r w:rsidR="006B26A6" w:rsidRPr="00DC10DF">
        <w:rPr>
          <w:b/>
        </w:rPr>
        <w:t>,</w:t>
      </w:r>
    </w:p>
    <w:p w14:paraId="3315AFCD" w14:textId="5F82836A" w:rsidR="00AB77A2" w:rsidRPr="00DC10DF" w:rsidRDefault="00B04C49" w:rsidP="00786F27">
      <w:pPr>
        <w:ind w:firstLine="709"/>
        <w:jc w:val="center"/>
        <w:rPr>
          <w:rFonts w:eastAsia="Calibri"/>
          <w:lang w:eastAsia="en-US"/>
        </w:rPr>
      </w:pPr>
      <w:bookmarkStart w:id="0" w:name="_Hlk143509802"/>
      <w:r>
        <w:rPr>
          <w:rFonts w:eastAsia="Calibri"/>
          <w:b/>
          <w:bCs/>
          <w:lang w:val="kk-KZ" w:eastAsia="en-US"/>
        </w:rPr>
        <w:t>АУКЕНОВА НУРЛАНА ЕРДЕН</w:t>
      </w:r>
      <w:r w:rsidR="0031518F">
        <w:rPr>
          <w:rFonts w:eastAsia="Calibri"/>
          <w:b/>
          <w:bCs/>
          <w:lang w:val="kk-KZ" w:eastAsia="en-US"/>
        </w:rPr>
        <w:t>Ь</w:t>
      </w:r>
      <w:r>
        <w:rPr>
          <w:rFonts w:eastAsia="Calibri"/>
          <w:b/>
          <w:bCs/>
          <w:lang w:val="kk-KZ" w:eastAsia="en-US"/>
        </w:rPr>
        <w:t>Е</w:t>
      </w:r>
      <w:r w:rsidR="00CD0843">
        <w:rPr>
          <w:rFonts w:eastAsia="Calibri"/>
          <w:b/>
          <w:bCs/>
          <w:lang w:val="kk-KZ" w:eastAsia="en-US"/>
        </w:rPr>
        <w:t>ВИЧ</w:t>
      </w:r>
      <w:r w:rsidR="00F30452">
        <w:rPr>
          <w:rFonts w:eastAsia="Calibri"/>
          <w:b/>
          <w:bCs/>
          <w:lang w:val="kk-KZ" w:eastAsia="en-US"/>
        </w:rPr>
        <w:t>А</w:t>
      </w:r>
    </w:p>
    <w:bookmarkEnd w:id="0"/>
    <w:p w14:paraId="739BC1C1" w14:textId="77777777" w:rsidR="00B205F0" w:rsidRPr="00DC10DF" w:rsidRDefault="00B205F0" w:rsidP="008D6553">
      <w:pPr>
        <w:jc w:val="both"/>
        <w:rPr>
          <w:b/>
          <w:lang w:val="kk-KZ"/>
        </w:rPr>
      </w:pPr>
    </w:p>
    <w:tbl>
      <w:tblPr>
        <w:tblStyle w:val="af"/>
        <w:tblW w:w="15026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3856"/>
        <w:gridCol w:w="1560"/>
        <w:gridCol w:w="4536"/>
        <w:gridCol w:w="1559"/>
        <w:gridCol w:w="2948"/>
      </w:tblGrid>
      <w:tr w:rsidR="00B205F0" w:rsidRPr="00DC10DF" w14:paraId="7E4BFBE7" w14:textId="77777777" w:rsidTr="009A797E">
        <w:trPr>
          <w:jc w:val="center"/>
        </w:trPr>
        <w:tc>
          <w:tcPr>
            <w:tcW w:w="567" w:type="dxa"/>
          </w:tcPr>
          <w:p w14:paraId="3964F5E9" w14:textId="77777777" w:rsidR="00B205F0" w:rsidRPr="00DC10DF" w:rsidRDefault="006B26A6" w:rsidP="008D6553">
            <w:pPr>
              <w:jc w:val="both"/>
              <w:rPr>
                <w:b/>
              </w:rPr>
            </w:pPr>
            <w:r w:rsidRPr="00DC10DF">
              <w:rPr>
                <w:b/>
              </w:rPr>
              <w:t>№</w:t>
            </w:r>
          </w:p>
          <w:p w14:paraId="713ABB97" w14:textId="77777777" w:rsidR="00B205F0" w:rsidRPr="00DC10DF" w:rsidRDefault="00B205F0" w:rsidP="008D6553">
            <w:pPr>
              <w:jc w:val="both"/>
              <w:rPr>
                <w:b/>
              </w:rPr>
            </w:pPr>
          </w:p>
        </w:tc>
        <w:tc>
          <w:tcPr>
            <w:tcW w:w="3856" w:type="dxa"/>
          </w:tcPr>
          <w:p w14:paraId="753B88C9" w14:textId="77777777" w:rsidR="00B205F0" w:rsidRPr="00DC10DF" w:rsidRDefault="006B26A6" w:rsidP="008D6553">
            <w:pPr>
              <w:jc w:val="both"/>
              <w:rPr>
                <w:b/>
                <w:lang w:val="kk-KZ"/>
              </w:rPr>
            </w:pPr>
            <w:r w:rsidRPr="00DC10DF">
              <w:rPr>
                <w:b/>
              </w:rPr>
              <w:t>Название</w:t>
            </w:r>
            <w:r w:rsidRPr="00DC10DF">
              <w:rPr>
                <w:b/>
                <w:lang w:val="kk-KZ"/>
              </w:rPr>
              <w:t xml:space="preserve"> публикации</w:t>
            </w:r>
          </w:p>
        </w:tc>
        <w:tc>
          <w:tcPr>
            <w:tcW w:w="1560" w:type="dxa"/>
          </w:tcPr>
          <w:p w14:paraId="07FB8DD2" w14:textId="77777777" w:rsidR="00B205F0" w:rsidRPr="00DC10DF" w:rsidRDefault="006B26A6" w:rsidP="008D6553">
            <w:pPr>
              <w:jc w:val="both"/>
              <w:rPr>
                <w:b/>
              </w:rPr>
            </w:pPr>
            <w:r w:rsidRPr="00DC10DF">
              <w:rPr>
                <w:b/>
                <w:lang w:val="kk-KZ"/>
              </w:rPr>
              <w:t xml:space="preserve">Характер работы </w:t>
            </w:r>
            <w:r w:rsidRPr="00DC10DF">
              <w:rPr>
                <w:b/>
              </w:rPr>
              <w:t>(</w:t>
            </w:r>
            <w:r w:rsidRPr="00DC10DF">
              <w:rPr>
                <w:b/>
                <w:lang w:val="kk-KZ"/>
              </w:rPr>
              <w:t>п</w:t>
            </w:r>
            <w:r w:rsidRPr="00DC10DF">
              <w:rPr>
                <w:b/>
              </w:rPr>
              <w:t>ечатный)</w:t>
            </w:r>
          </w:p>
        </w:tc>
        <w:tc>
          <w:tcPr>
            <w:tcW w:w="4536" w:type="dxa"/>
          </w:tcPr>
          <w:p w14:paraId="587C5C12" w14:textId="77777777" w:rsidR="00B205F0" w:rsidRPr="00DC10DF" w:rsidRDefault="006B26A6" w:rsidP="008D6553">
            <w:pPr>
              <w:jc w:val="both"/>
              <w:rPr>
                <w:b/>
              </w:rPr>
            </w:pPr>
            <w:r w:rsidRPr="00DC10DF">
              <w:rPr>
                <w:b/>
              </w:rPr>
              <w:t>Название издательства, журнала (номер, год), или номер авторского свидетельства</w:t>
            </w:r>
          </w:p>
        </w:tc>
        <w:tc>
          <w:tcPr>
            <w:tcW w:w="1559" w:type="dxa"/>
          </w:tcPr>
          <w:p w14:paraId="35E513E1" w14:textId="77777777" w:rsidR="00B205F0" w:rsidRPr="00DC10DF" w:rsidRDefault="006B26A6" w:rsidP="008D6553">
            <w:pPr>
              <w:jc w:val="both"/>
              <w:rPr>
                <w:b/>
              </w:rPr>
            </w:pPr>
            <w:r w:rsidRPr="00DC10DF">
              <w:rPr>
                <w:b/>
              </w:rPr>
              <w:t>Количество печатных листов или страниц</w:t>
            </w:r>
          </w:p>
        </w:tc>
        <w:tc>
          <w:tcPr>
            <w:tcW w:w="2948" w:type="dxa"/>
          </w:tcPr>
          <w:p w14:paraId="30386373" w14:textId="77777777" w:rsidR="00B205F0" w:rsidRPr="00DC10DF" w:rsidRDefault="006B26A6" w:rsidP="008D6553">
            <w:pPr>
              <w:jc w:val="both"/>
              <w:rPr>
                <w:b/>
              </w:rPr>
            </w:pPr>
            <w:r w:rsidRPr="00DC10DF">
              <w:rPr>
                <w:b/>
              </w:rPr>
              <w:t>Фамилии соавторов работ</w:t>
            </w:r>
          </w:p>
        </w:tc>
      </w:tr>
      <w:tr w:rsidR="00B205F0" w:rsidRPr="00DC10DF" w14:paraId="30D0996C" w14:textId="77777777" w:rsidTr="009A797E">
        <w:trPr>
          <w:jc w:val="center"/>
        </w:trPr>
        <w:tc>
          <w:tcPr>
            <w:tcW w:w="567" w:type="dxa"/>
          </w:tcPr>
          <w:p w14:paraId="440BD7E9" w14:textId="77777777" w:rsidR="00B205F0" w:rsidRPr="00DC10DF" w:rsidRDefault="006B26A6" w:rsidP="008D6553">
            <w:pPr>
              <w:jc w:val="center"/>
              <w:rPr>
                <w:b/>
              </w:rPr>
            </w:pPr>
            <w:r w:rsidRPr="00DC10DF">
              <w:rPr>
                <w:b/>
              </w:rPr>
              <w:t>1</w:t>
            </w:r>
          </w:p>
        </w:tc>
        <w:tc>
          <w:tcPr>
            <w:tcW w:w="3856" w:type="dxa"/>
          </w:tcPr>
          <w:p w14:paraId="1566DD63" w14:textId="77777777" w:rsidR="00B205F0" w:rsidRPr="00DC10DF" w:rsidRDefault="006B26A6" w:rsidP="008D6553">
            <w:pPr>
              <w:jc w:val="center"/>
              <w:rPr>
                <w:b/>
              </w:rPr>
            </w:pPr>
            <w:r w:rsidRPr="00DC10DF">
              <w:rPr>
                <w:b/>
              </w:rPr>
              <w:t>2</w:t>
            </w:r>
          </w:p>
        </w:tc>
        <w:tc>
          <w:tcPr>
            <w:tcW w:w="1560" w:type="dxa"/>
          </w:tcPr>
          <w:p w14:paraId="2647ED57" w14:textId="77777777" w:rsidR="00B205F0" w:rsidRPr="00DC10DF" w:rsidRDefault="006B26A6" w:rsidP="008D6553">
            <w:pPr>
              <w:jc w:val="center"/>
              <w:rPr>
                <w:b/>
              </w:rPr>
            </w:pPr>
            <w:r w:rsidRPr="00DC10DF">
              <w:rPr>
                <w:b/>
              </w:rPr>
              <w:t>3</w:t>
            </w:r>
          </w:p>
        </w:tc>
        <w:tc>
          <w:tcPr>
            <w:tcW w:w="4536" w:type="dxa"/>
          </w:tcPr>
          <w:p w14:paraId="3068FC4C" w14:textId="77777777" w:rsidR="00B205F0" w:rsidRPr="00DC10DF" w:rsidRDefault="006B26A6" w:rsidP="008D6553">
            <w:pPr>
              <w:jc w:val="center"/>
              <w:rPr>
                <w:b/>
              </w:rPr>
            </w:pPr>
            <w:r w:rsidRPr="00DC10DF">
              <w:rPr>
                <w:b/>
              </w:rPr>
              <w:t>4</w:t>
            </w:r>
          </w:p>
        </w:tc>
        <w:tc>
          <w:tcPr>
            <w:tcW w:w="1559" w:type="dxa"/>
          </w:tcPr>
          <w:p w14:paraId="46A3B358" w14:textId="77777777" w:rsidR="00B205F0" w:rsidRPr="00DC10DF" w:rsidRDefault="006B26A6" w:rsidP="008D6553">
            <w:pPr>
              <w:jc w:val="center"/>
              <w:rPr>
                <w:b/>
              </w:rPr>
            </w:pPr>
            <w:r w:rsidRPr="00DC10DF">
              <w:rPr>
                <w:b/>
              </w:rPr>
              <w:t>5</w:t>
            </w:r>
          </w:p>
        </w:tc>
        <w:tc>
          <w:tcPr>
            <w:tcW w:w="2948" w:type="dxa"/>
          </w:tcPr>
          <w:p w14:paraId="1124189A" w14:textId="77777777" w:rsidR="00B205F0" w:rsidRPr="00DC10DF" w:rsidRDefault="006B26A6" w:rsidP="008D6553">
            <w:pPr>
              <w:jc w:val="center"/>
              <w:rPr>
                <w:b/>
              </w:rPr>
            </w:pPr>
            <w:r w:rsidRPr="00DC10DF">
              <w:rPr>
                <w:b/>
              </w:rPr>
              <w:t>6</w:t>
            </w:r>
          </w:p>
        </w:tc>
      </w:tr>
      <w:tr w:rsidR="00482CB0" w:rsidRPr="00482CB0" w14:paraId="297B5604" w14:textId="77777777" w:rsidTr="009A797E">
        <w:trPr>
          <w:jc w:val="center"/>
        </w:trPr>
        <w:tc>
          <w:tcPr>
            <w:tcW w:w="567" w:type="dxa"/>
          </w:tcPr>
          <w:p w14:paraId="7A3C40BF" w14:textId="0047D23A" w:rsidR="00482CB0" w:rsidRPr="00482CB0" w:rsidRDefault="00F2510F" w:rsidP="008D6553">
            <w:pPr>
              <w:jc w:val="both"/>
            </w:pPr>
            <w:r>
              <w:t>1</w:t>
            </w:r>
          </w:p>
        </w:tc>
        <w:tc>
          <w:tcPr>
            <w:tcW w:w="3856" w:type="dxa"/>
          </w:tcPr>
          <w:p w14:paraId="748CEA13" w14:textId="17043602" w:rsidR="00482CB0" w:rsidRPr="00482CB0" w:rsidRDefault="00482CB0" w:rsidP="008D6553">
            <w:pPr>
              <w:jc w:val="both"/>
            </w:pPr>
            <w:r w:rsidRPr="00482CB0">
              <w:rPr>
                <w:szCs w:val="22"/>
              </w:rPr>
              <w:t>Сравнительная характеристика микроорганизмов, наиболее часто вызывающих пневмонию у детей</w:t>
            </w:r>
          </w:p>
        </w:tc>
        <w:tc>
          <w:tcPr>
            <w:tcW w:w="1560" w:type="dxa"/>
          </w:tcPr>
          <w:p w14:paraId="5CFCE37F" w14:textId="1798BA14" w:rsidR="00482CB0" w:rsidRPr="00482CB0" w:rsidRDefault="00482CB0" w:rsidP="008D6553">
            <w:pPr>
              <w:jc w:val="both"/>
            </w:pPr>
            <w:r w:rsidRPr="00482CB0">
              <w:rPr>
                <w:lang w:val="kk-KZ"/>
              </w:rPr>
              <w:t>печатный</w:t>
            </w:r>
          </w:p>
        </w:tc>
        <w:tc>
          <w:tcPr>
            <w:tcW w:w="4536" w:type="dxa"/>
          </w:tcPr>
          <w:p w14:paraId="59275274" w14:textId="77777777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bCs/>
                <w:szCs w:val="22"/>
                <w:u w:val="none"/>
                <w:lang w:val="kk-KZ"/>
              </w:rPr>
            </w:pPr>
            <w:r w:rsidRPr="00482CB0">
              <w:rPr>
                <w:b w:val="0"/>
                <w:bCs/>
                <w:szCs w:val="22"/>
                <w:u w:val="none"/>
              </w:rPr>
              <w:t xml:space="preserve">Наука и здравоохранение. </w:t>
            </w:r>
            <w:r w:rsidRPr="00482CB0">
              <w:rPr>
                <w:b w:val="0"/>
                <w:bCs/>
                <w:szCs w:val="22"/>
                <w:u w:val="none"/>
                <w:lang w:val="kk-KZ"/>
              </w:rPr>
              <w:t>-</w:t>
            </w:r>
            <w:r w:rsidRPr="00482CB0">
              <w:rPr>
                <w:b w:val="0"/>
                <w:bCs/>
                <w:szCs w:val="22"/>
                <w:u w:val="none"/>
              </w:rPr>
              <w:t>201</w:t>
            </w:r>
            <w:r w:rsidRPr="00482CB0">
              <w:rPr>
                <w:b w:val="0"/>
                <w:bCs/>
                <w:szCs w:val="22"/>
                <w:u w:val="none"/>
                <w:lang w:val="kk-KZ"/>
              </w:rPr>
              <w:t>2</w:t>
            </w:r>
            <w:r w:rsidRPr="00482CB0">
              <w:rPr>
                <w:b w:val="0"/>
                <w:bCs/>
                <w:szCs w:val="22"/>
                <w:u w:val="none"/>
              </w:rPr>
              <w:t xml:space="preserve">. </w:t>
            </w:r>
            <w:r w:rsidRPr="00482CB0">
              <w:rPr>
                <w:b w:val="0"/>
                <w:bCs/>
                <w:szCs w:val="22"/>
                <w:u w:val="none"/>
                <w:lang w:val="kk-KZ"/>
              </w:rPr>
              <w:t>-</w:t>
            </w:r>
            <w:r w:rsidRPr="00482CB0">
              <w:rPr>
                <w:b w:val="0"/>
                <w:bCs/>
                <w:szCs w:val="22"/>
                <w:u w:val="none"/>
              </w:rPr>
              <w:t>№</w:t>
            </w:r>
            <w:r w:rsidRPr="00482CB0">
              <w:rPr>
                <w:b w:val="0"/>
                <w:bCs/>
                <w:szCs w:val="22"/>
                <w:u w:val="none"/>
                <w:lang w:val="kk-KZ"/>
              </w:rPr>
              <w:t>1.-С.</w:t>
            </w:r>
            <w:r w:rsidRPr="00482CB0">
              <w:rPr>
                <w:b w:val="0"/>
                <w:bCs/>
                <w:szCs w:val="22"/>
                <w:u w:val="none"/>
              </w:rPr>
              <w:t xml:space="preserve"> 18</w:t>
            </w:r>
            <w:r w:rsidRPr="00482CB0">
              <w:rPr>
                <w:b w:val="0"/>
                <w:bCs/>
                <w:szCs w:val="22"/>
                <w:u w:val="none"/>
                <w:lang w:val="kk-KZ"/>
              </w:rPr>
              <w:t>-19</w:t>
            </w:r>
          </w:p>
          <w:p w14:paraId="54930707" w14:textId="77777777" w:rsidR="00482CB0" w:rsidRPr="00482CB0" w:rsidRDefault="00482CB0" w:rsidP="008D6553">
            <w:pPr>
              <w:spacing w:line="0" w:lineRule="atLeast"/>
              <w:jc w:val="both"/>
              <w:rPr>
                <w:rFonts w:eastAsia="Calibri"/>
                <w:bCs/>
                <w:lang w:val="kk-KZ"/>
              </w:rPr>
            </w:pPr>
            <w:r w:rsidRPr="00482CB0">
              <w:rPr>
                <w:rFonts w:eastAsia="Calibri"/>
                <w:bCs/>
                <w:lang w:val="kk-KZ"/>
              </w:rPr>
              <w:t>Online ISSN: 3007-0244,</w:t>
            </w:r>
          </w:p>
          <w:p w14:paraId="27817E0C" w14:textId="77777777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bCs/>
                <w:szCs w:val="22"/>
                <w:u w:val="none"/>
                <w:lang w:val="kk-KZ"/>
              </w:rPr>
            </w:pPr>
            <w:r w:rsidRPr="00482CB0">
              <w:rPr>
                <w:rFonts w:eastAsia="Calibri"/>
                <w:b w:val="0"/>
                <w:bCs/>
                <w:u w:val="none"/>
                <w:lang w:val="kk-KZ"/>
              </w:rPr>
              <w:t>Print ISSN:  2410-4280</w:t>
            </w:r>
          </w:p>
          <w:p w14:paraId="6CB05E12" w14:textId="77777777" w:rsidR="00482CB0" w:rsidRPr="00482CB0" w:rsidRDefault="00482CB0" w:rsidP="008D6553">
            <w:pPr>
              <w:jc w:val="both"/>
            </w:pPr>
          </w:p>
        </w:tc>
        <w:tc>
          <w:tcPr>
            <w:tcW w:w="1559" w:type="dxa"/>
          </w:tcPr>
          <w:p w14:paraId="4515B7B3" w14:textId="2DCD586B" w:rsidR="00482CB0" w:rsidRPr="00482CB0" w:rsidRDefault="00482CB0" w:rsidP="008D6553">
            <w:pPr>
              <w:jc w:val="both"/>
            </w:pPr>
            <w:r w:rsidRPr="00482CB0">
              <w:rPr>
                <w:szCs w:val="22"/>
              </w:rPr>
              <w:t>2</w:t>
            </w:r>
          </w:p>
        </w:tc>
        <w:tc>
          <w:tcPr>
            <w:tcW w:w="2948" w:type="dxa"/>
          </w:tcPr>
          <w:p w14:paraId="39C5D458" w14:textId="77777777" w:rsidR="00482CB0" w:rsidRPr="00482CB0" w:rsidRDefault="00482CB0" w:rsidP="008D6553">
            <w:pPr>
              <w:jc w:val="both"/>
              <w:rPr>
                <w:bCs/>
                <w:szCs w:val="22"/>
              </w:rPr>
            </w:pPr>
            <w:r w:rsidRPr="00482CB0">
              <w:rPr>
                <w:bCs/>
                <w:szCs w:val="22"/>
              </w:rPr>
              <w:t>Р</w:t>
            </w:r>
            <w:r w:rsidRPr="00482CB0">
              <w:rPr>
                <w:bCs/>
                <w:szCs w:val="22"/>
                <w:lang w:val="kk-KZ"/>
              </w:rPr>
              <w:t>.</w:t>
            </w:r>
            <w:r w:rsidRPr="00482CB0">
              <w:rPr>
                <w:bCs/>
                <w:szCs w:val="22"/>
              </w:rPr>
              <w:t>Е</w:t>
            </w:r>
            <w:r w:rsidRPr="00482CB0">
              <w:rPr>
                <w:bCs/>
                <w:szCs w:val="22"/>
                <w:lang w:val="kk-KZ"/>
              </w:rPr>
              <w:t>.</w:t>
            </w:r>
            <w:r w:rsidRPr="00482CB0">
              <w:rPr>
                <w:bCs/>
                <w:szCs w:val="22"/>
              </w:rPr>
              <w:t xml:space="preserve"> Кулубеков, </w:t>
            </w:r>
          </w:p>
          <w:p w14:paraId="756FF4C7" w14:textId="77777777" w:rsidR="00482CB0" w:rsidRPr="00482CB0" w:rsidRDefault="00482CB0" w:rsidP="008D6553">
            <w:pPr>
              <w:jc w:val="both"/>
              <w:rPr>
                <w:bCs/>
                <w:szCs w:val="22"/>
              </w:rPr>
            </w:pPr>
            <w:r w:rsidRPr="00482CB0">
              <w:rPr>
                <w:bCs/>
                <w:szCs w:val="22"/>
              </w:rPr>
              <w:t>К</w:t>
            </w:r>
            <w:r w:rsidRPr="00482CB0">
              <w:rPr>
                <w:bCs/>
                <w:szCs w:val="22"/>
                <w:lang w:val="kk-KZ"/>
              </w:rPr>
              <w:t>.</w:t>
            </w:r>
            <w:r w:rsidRPr="00482CB0">
              <w:rPr>
                <w:bCs/>
                <w:szCs w:val="22"/>
              </w:rPr>
              <w:t>Ш</w:t>
            </w:r>
            <w:r w:rsidRPr="00482CB0">
              <w:rPr>
                <w:bCs/>
                <w:szCs w:val="22"/>
                <w:lang w:val="kk-KZ"/>
              </w:rPr>
              <w:t>.</w:t>
            </w:r>
            <w:r w:rsidRPr="00482CB0">
              <w:rPr>
                <w:bCs/>
                <w:szCs w:val="22"/>
              </w:rPr>
              <w:t xml:space="preserve"> Амренова, </w:t>
            </w:r>
          </w:p>
          <w:p w14:paraId="630E7B10" w14:textId="77777777" w:rsidR="00482CB0" w:rsidRPr="00482CB0" w:rsidRDefault="00482CB0" w:rsidP="008D6553">
            <w:pPr>
              <w:jc w:val="both"/>
              <w:rPr>
                <w:bCs/>
                <w:szCs w:val="22"/>
              </w:rPr>
            </w:pPr>
            <w:r w:rsidRPr="00482CB0">
              <w:rPr>
                <w:bCs/>
                <w:szCs w:val="22"/>
              </w:rPr>
              <w:t>Н</w:t>
            </w:r>
            <w:r w:rsidRPr="00482CB0">
              <w:rPr>
                <w:bCs/>
                <w:szCs w:val="22"/>
                <w:lang w:val="kk-KZ"/>
              </w:rPr>
              <w:t>.</w:t>
            </w:r>
            <w:r w:rsidRPr="00482CB0">
              <w:rPr>
                <w:bCs/>
                <w:szCs w:val="22"/>
              </w:rPr>
              <w:t>А</w:t>
            </w:r>
            <w:r w:rsidRPr="00482CB0">
              <w:rPr>
                <w:bCs/>
                <w:szCs w:val="22"/>
                <w:lang w:val="kk-KZ"/>
              </w:rPr>
              <w:t>.</w:t>
            </w:r>
            <w:r w:rsidRPr="00482CB0">
              <w:rPr>
                <w:bCs/>
                <w:szCs w:val="22"/>
              </w:rPr>
              <w:t xml:space="preserve"> Жоргатаева, </w:t>
            </w:r>
          </w:p>
          <w:p w14:paraId="6D351BE0" w14:textId="3D940FEC" w:rsidR="00482CB0" w:rsidRPr="00482CB0" w:rsidRDefault="00482CB0" w:rsidP="008D6553">
            <w:pPr>
              <w:jc w:val="both"/>
            </w:pPr>
            <w:r w:rsidRPr="00482CB0">
              <w:rPr>
                <w:bCs/>
                <w:szCs w:val="22"/>
              </w:rPr>
              <w:t>А</w:t>
            </w:r>
            <w:r w:rsidRPr="00482CB0">
              <w:rPr>
                <w:bCs/>
                <w:szCs w:val="22"/>
                <w:lang w:val="kk-KZ"/>
              </w:rPr>
              <w:t>.</w:t>
            </w:r>
            <w:r w:rsidRPr="00482CB0">
              <w:rPr>
                <w:bCs/>
                <w:szCs w:val="22"/>
              </w:rPr>
              <w:t>О</w:t>
            </w:r>
            <w:r w:rsidRPr="00482CB0">
              <w:rPr>
                <w:bCs/>
                <w:szCs w:val="22"/>
                <w:lang w:val="kk-KZ"/>
              </w:rPr>
              <w:t>.</w:t>
            </w:r>
            <w:r w:rsidRPr="00482CB0">
              <w:rPr>
                <w:bCs/>
                <w:szCs w:val="22"/>
              </w:rPr>
              <w:t xml:space="preserve"> Изгутенова</w:t>
            </w:r>
          </w:p>
        </w:tc>
      </w:tr>
      <w:tr w:rsidR="00482CB0" w:rsidRPr="00482CB0" w14:paraId="3F7570B5" w14:textId="77777777" w:rsidTr="009A797E">
        <w:trPr>
          <w:jc w:val="center"/>
        </w:trPr>
        <w:tc>
          <w:tcPr>
            <w:tcW w:w="567" w:type="dxa"/>
          </w:tcPr>
          <w:p w14:paraId="0975A141" w14:textId="5E58BA88" w:rsidR="00482CB0" w:rsidRPr="00482CB0" w:rsidRDefault="00F2510F" w:rsidP="008D6553">
            <w:pPr>
              <w:jc w:val="both"/>
            </w:pPr>
            <w:r>
              <w:t>2</w:t>
            </w:r>
          </w:p>
        </w:tc>
        <w:tc>
          <w:tcPr>
            <w:tcW w:w="3856" w:type="dxa"/>
          </w:tcPr>
          <w:p w14:paraId="00B7F92F" w14:textId="743394EB" w:rsidR="00482CB0" w:rsidRPr="00482CB0" w:rsidRDefault="00482CB0" w:rsidP="008D6553">
            <w:pPr>
              <w:jc w:val="both"/>
            </w:pPr>
            <w:r w:rsidRPr="00482CB0">
              <w:rPr>
                <w:szCs w:val="22"/>
              </w:rPr>
              <w:t>Чувствительность микроорганизмов, наиболее часто вызывающих внебольничную пневмонию у детей в городах алматы и семей</w:t>
            </w:r>
          </w:p>
        </w:tc>
        <w:tc>
          <w:tcPr>
            <w:tcW w:w="1560" w:type="dxa"/>
          </w:tcPr>
          <w:p w14:paraId="2CDF26E3" w14:textId="79E4E072" w:rsidR="00482CB0" w:rsidRPr="00482CB0" w:rsidRDefault="00482CB0" w:rsidP="008D6553">
            <w:pPr>
              <w:jc w:val="both"/>
            </w:pPr>
            <w:r w:rsidRPr="00482CB0">
              <w:rPr>
                <w:lang w:val="kk-KZ"/>
              </w:rPr>
              <w:t>печатный</w:t>
            </w:r>
          </w:p>
        </w:tc>
        <w:tc>
          <w:tcPr>
            <w:tcW w:w="4536" w:type="dxa"/>
          </w:tcPr>
          <w:p w14:paraId="5C8376F7" w14:textId="77777777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bCs/>
                <w:szCs w:val="22"/>
                <w:u w:val="none"/>
                <w:lang w:val="kk-KZ"/>
              </w:rPr>
            </w:pPr>
            <w:r w:rsidRPr="00482CB0">
              <w:rPr>
                <w:b w:val="0"/>
                <w:bCs/>
                <w:szCs w:val="22"/>
                <w:u w:val="none"/>
              </w:rPr>
              <w:t xml:space="preserve">Наука и здравоохранение. </w:t>
            </w:r>
            <w:r w:rsidRPr="00482CB0">
              <w:rPr>
                <w:b w:val="0"/>
                <w:bCs/>
                <w:szCs w:val="22"/>
                <w:u w:val="none"/>
                <w:lang w:val="kk-KZ"/>
              </w:rPr>
              <w:t>-</w:t>
            </w:r>
            <w:r w:rsidRPr="00482CB0">
              <w:rPr>
                <w:b w:val="0"/>
                <w:bCs/>
                <w:szCs w:val="22"/>
                <w:u w:val="none"/>
              </w:rPr>
              <w:t>201</w:t>
            </w:r>
            <w:r w:rsidRPr="00482CB0">
              <w:rPr>
                <w:b w:val="0"/>
                <w:bCs/>
                <w:szCs w:val="22"/>
                <w:u w:val="none"/>
                <w:lang w:val="kk-KZ"/>
              </w:rPr>
              <w:t>2</w:t>
            </w:r>
            <w:r w:rsidRPr="00482CB0">
              <w:rPr>
                <w:b w:val="0"/>
                <w:bCs/>
                <w:szCs w:val="22"/>
                <w:u w:val="none"/>
              </w:rPr>
              <w:t>. №</w:t>
            </w:r>
            <w:r w:rsidRPr="00482CB0">
              <w:rPr>
                <w:b w:val="0"/>
                <w:bCs/>
                <w:szCs w:val="22"/>
                <w:u w:val="none"/>
                <w:lang w:val="kk-KZ"/>
              </w:rPr>
              <w:t>1.-С.</w:t>
            </w:r>
            <w:r w:rsidRPr="00482CB0">
              <w:rPr>
                <w:b w:val="0"/>
                <w:bCs/>
                <w:szCs w:val="22"/>
                <w:u w:val="none"/>
              </w:rPr>
              <w:t xml:space="preserve"> 20</w:t>
            </w:r>
            <w:r w:rsidRPr="00482CB0">
              <w:rPr>
                <w:b w:val="0"/>
                <w:bCs/>
                <w:szCs w:val="22"/>
                <w:u w:val="none"/>
                <w:lang w:val="kk-KZ"/>
              </w:rPr>
              <w:t>-21</w:t>
            </w:r>
          </w:p>
          <w:p w14:paraId="3A77BDD1" w14:textId="77777777" w:rsidR="00482CB0" w:rsidRPr="00482CB0" w:rsidRDefault="00482CB0" w:rsidP="008D6553">
            <w:pPr>
              <w:spacing w:line="0" w:lineRule="atLeast"/>
              <w:jc w:val="both"/>
              <w:rPr>
                <w:rFonts w:eastAsia="Calibri"/>
                <w:bCs/>
                <w:lang w:val="kk-KZ"/>
              </w:rPr>
            </w:pPr>
            <w:r w:rsidRPr="00482CB0">
              <w:rPr>
                <w:rFonts w:eastAsia="Calibri"/>
                <w:bCs/>
                <w:lang w:val="kk-KZ"/>
              </w:rPr>
              <w:t>Online ISSN: 3007-0244,</w:t>
            </w:r>
          </w:p>
          <w:p w14:paraId="1EB9DDD5" w14:textId="77777777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bCs/>
                <w:szCs w:val="22"/>
                <w:u w:val="none"/>
                <w:lang w:val="kk-KZ"/>
              </w:rPr>
            </w:pPr>
            <w:r w:rsidRPr="00482CB0">
              <w:rPr>
                <w:rFonts w:eastAsia="Calibri"/>
                <w:b w:val="0"/>
                <w:bCs/>
                <w:u w:val="none"/>
                <w:lang w:val="kk-KZ"/>
              </w:rPr>
              <w:t>Print ISSN:  2410-4280</w:t>
            </w:r>
          </w:p>
          <w:p w14:paraId="07E3AFC1" w14:textId="77777777" w:rsidR="00482CB0" w:rsidRPr="00482CB0" w:rsidRDefault="00482CB0" w:rsidP="008D6553">
            <w:pPr>
              <w:jc w:val="both"/>
            </w:pPr>
          </w:p>
        </w:tc>
        <w:tc>
          <w:tcPr>
            <w:tcW w:w="1559" w:type="dxa"/>
          </w:tcPr>
          <w:p w14:paraId="44DA438F" w14:textId="5B80053A" w:rsidR="00482CB0" w:rsidRPr="00482CB0" w:rsidRDefault="00482CB0" w:rsidP="008D6553">
            <w:pPr>
              <w:jc w:val="both"/>
            </w:pPr>
            <w:r w:rsidRPr="00482CB0">
              <w:rPr>
                <w:szCs w:val="22"/>
              </w:rPr>
              <w:t>2</w:t>
            </w:r>
          </w:p>
        </w:tc>
        <w:tc>
          <w:tcPr>
            <w:tcW w:w="2948" w:type="dxa"/>
          </w:tcPr>
          <w:p w14:paraId="59555B89" w14:textId="77777777" w:rsidR="00482CB0" w:rsidRPr="00482CB0" w:rsidRDefault="00482CB0" w:rsidP="008D6553">
            <w:pPr>
              <w:jc w:val="both"/>
              <w:rPr>
                <w:bCs/>
                <w:szCs w:val="22"/>
              </w:rPr>
            </w:pPr>
            <w:r w:rsidRPr="00482CB0">
              <w:rPr>
                <w:bCs/>
                <w:szCs w:val="22"/>
              </w:rPr>
              <w:t>К</w:t>
            </w:r>
            <w:r w:rsidRPr="00482CB0">
              <w:rPr>
                <w:bCs/>
                <w:szCs w:val="22"/>
                <w:lang w:val="kk-KZ"/>
              </w:rPr>
              <w:t>.</w:t>
            </w:r>
            <w:r w:rsidRPr="00482CB0">
              <w:rPr>
                <w:bCs/>
                <w:szCs w:val="22"/>
              </w:rPr>
              <w:t>Ш</w:t>
            </w:r>
            <w:r w:rsidRPr="00482CB0">
              <w:rPr>
                <w:bCs/>
                <w:szCs w:val="22"/>
                <w:lang w:val="kk-KZ"/>
              </w:rPr>
              <w:t>.</w:t>
            </w:r>
            <w:r w:rsidRPr="00482CB0">
              <w:rPr>
                <w:bCs/>
                <w:szCs w:val="22"/>
              </w:rPr>
              <w:t xml:space="preserve"> Амренова, </w:t>
            </w:r>
          </w:p>
          <w:p w14:paraId="3AA56BF7" w14:textId="77777777" w:rsidR="00482CB0" w:rsidRPr="00482CB0" w:rsidRDefault="00482CB0" w:rsidP="008D6553">
            <w:pPr>
              <w:jc w:val="both"/>
              <w:rPr>
                <w:bCs/>
                <w:szCs w:val="22"/>
              </w:rPr>
            </w:pPr>
            <w:r w:rsidRPr="00482CB0">
              <w:rPr>
                <w:bCs/>
                <w:szCs w:val="22"/>
              </w:rPr>
              <w:t>Р</w:t>
            </w:r>
            <w:r w:rsidRPr="00482CB0">
              <w:rPr>
                <w:bCs/>
                <w:szCs w:val="22"/>
                <w:lang w:val="kk-KZ"/>
              </w:rPr>
              <w:t>.</w:t>
            </w:r>
            <w:r w:rsidRPr="00482CB0">
              <w:rPr>
                <w:bCs/>
                <w:szCs w:val="22"/>
              </w:rPr>
              <w:t>Е</w:t>
            </w:r>
            <w:r w:rsidRPr="00482CB0">
              <w:rPr>
                <w:bCs/>
                <w:szCs w:val="22"/>
                <w:lang w:val="kk-KZ"/>
              </w:rPr>
              <w:t>.</w:t>
            </w:r>
            <w:r w:rsidRPr="00482CB0">
              <w:rPr>
                <w:bCs/>
                <w:szCs w:val="22"/>
              </w:rPr>
              <w:t xml:space="preserve"> Кулубеков, </w:t>
            </w:r>
          </w:p>
          <w:p w14:paraId="772BAA5C" w14:textId="77777777" w:rsidR="00482CB0" w:rsidRPr="00482CB0" w:rsidRDefault="00482CB0" w:rsidP="008D6553">
            <w:pPr>
              <w:jc w:val="both"/>
              <w:rPr>
                <w:bCs/>
                <w:szCs w:val="22"/>
              </w:rPr>
            </w:pPr>
            <w:r w:rsidRPr="00482CB0">
              <w:rPr>
                <w:bCs/>
                <w:szCs w:val="22"/>
              </w:rPr>
              <w:t>Н</w:t>
            </w:r>
            <w:r w:rsidRPr="00482CB0">
              <w:rPr>
                <w:bCs/>
                <w:szCs w:val="22"/>
                <w:lang w:val="kk-KZ"/>
              </w:rPr>
              <w:t>.</w:t>
            </w:r>
            <w:r w:rsidRPr="00482CB0">
              <w:rPr>
                <w:bCs/>
                <w:szCs w:val="22"/>
              </w:rPr>
              <w:t>А</w:t>
            </w:r>
            <w:r w:rsidRPr="00482CB0">
              <w:rPr>
                <w:bCs/>
                <w:szCs w:val="22"/>
                <w:lang w:val="kk-KZ"/>
              </w:rPr>
              <w:t>.</w:t>
            </w:r>
            <w:r w:rsidRPr="00482CB0">
              <w:rPr>
                <w:bCs/>
                <w:szCs w:val="22"/>
              </w:rPr>
              <w:t xml:space="preserve"> Жоргатаева, </w:t>
            </w:r>
          </w:p>
          <w:p w14:paraId="045EAF3D" w14:textId="61337E23" w:rsidR="00482CB0" w:rsidRPr="00482CB0" w:rsidRDefault="00482CB0" w:rsidP="008D6553">
            <w:pPr>
              <w:jc w:val="both"/>
            </w:pPr>
            <w:r w:rsidRPr="00482CB0">
              <w:rPr>
                <w:bCs/>
                <w:szCs w:val="22"/>
              </w:rPr>
              <w:t>А</w:t>
            </w:r>
            <w:r w:rsidRPr="00482CB0">
              <w:rPr>
                <w:bCs/>
                <w:szCs w:val="22"/>
                <w:lang w:val="kk-KZ"/>
              </w:rPr>
              <w:t>.</w:t>
            </w:r>
            <w:r w:rsidRPr="00482CB0">
              <w:rPr>
                <w:bCs/>
                <w:szCs w:val="22"/>
              </w:rPr>
              <w:t>О</w:t>
            </w:r>
            <w:r w:rsidRPr="00482CB0">
              <w:rPr>
                <w:bCs/>
                <w:szCs w:val="22"/>
                <w:lang w:val="kk-KZ"/>
              </w:rPr>
              <w:t>.</w:t>
            </w:r>
            <w:r w:rsidRPr="00482CB0">
              <w:rPr>
                <w:bCs/>
                <w:szCs w:val="22"/>
              </w:rPr>
              <w:t xml:space="preserve"> Изгутенова</w:t>
            </w:r>
          </w:p>
        </w:tc>
      </w:tr>
    </w:tbl>
    <w:p w14:paraId="6F8E9A9B" w14:textId="4BD85E83" w:rsidR="00482CB0" w:rsidRDefault="00482CB0" w:rsidP="008D6553">
      <w:pPr>
        <w:jc w:val="both"/>
      </w:pPr>
      <w:r>
        <w:br w:type="page"/>
      </w:r>
      <w:bookmarkStart w:id="1" w:name="_GoBack"/>
      <w:bookmarkEnd w:id="1"/>
    </w:p>
    <w:tbl>
      <w:tblPr>
        <w:tblStyle w:val="af"/>
        <w:tblW w:w="15026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3856"/>
        <w:gridCol w:w="1560"/>
        <w:gridCol w:w="4536"/>
        <w:gridCol w:w="1559"/>
        <w:gridCol w:w="2948"/>
      </w:tblGrid>
      <w:tr w:rsidR="00482CB0" w:rsidRPr="00DC10DF" w14:paraId="672AD1E9" w14:textId="77777777" w:rsidTr="004B3617">
        <w:trPr>
          <w:jc w:val="center"/>
        </w:trPr>
        <w:tc>
          <w:tcPr>
            <w:tcW w:w="567" w:type="dxa"/>
          </w:tcPr>
          <w:p w14:paraId="07B41632" w14:textId="77777777" w:rsidR="00482CB0" w:rsidRPr="00DC10DF" w:rsidRDefault="00482CB0" w:rsidP="008D6553">
            <w:pPr>
              <w:jc w:val="center"/>
              <w:rPr>
                <w:b/>
              </w:rPr>
            </w:pPr>
            <w:r w:rsidRPr="00DC10DF">
              <w:rPr>
                <w:b/>
              </w:rPr>
              <w:lastRenderedPageBreak/>
              <w:t>1</w:t>
            </w:r>
          </w:p>
        </w:tc>
        <w:tc>
          <w:tcPr>
            <w:tcW w:w="3856" w:type="dxa"/>
          </w:tcPr>
          <w:p w14:paraId="22C41DF5" w14:textId="77777777" w:rsidR="00482CB0" w:rsidRPr="00DC10DF" w:rsidRDefault="00482CB0" w:rsidP="008D6553">
            <w:pPr>
              <w:jc w:val="center"/>
              <w:rPr>
                <w:b/>
              </w:rPr>
            </w:pPr>
            <w:r w:rsidRPr="00DC10DF">
              <w:rPr>
                <w:b/>
              </w:rPr>
              <w:t>2</w:t>
            </w:r>
          </w:p>
        </w:tc>
        <w:tc>
          <w:tcPr>
            <w:tcW w:w="1560" w:type="dxa"/>
          </w:tcPr>
          <w:p w14:paraId="58BE16C5" w14:textId="77777777" w:rsidR="00482CB0" w:rsidRPr="00DC10DF" w:rsidRDefault="00482CB0" w:rsidP="008D6553">
            <w:pPr>
              <w:jc w:val="center"/>
              <w:rPr>
                <w:b/>
              </w:rPr>
            </w:pPr>
            <w:r w:rsidRPr="00DC10DF">
              <w:rPr>
                <w:b/>
              </w:rPr>
              <w:t>3</w:t>
            </w:r>
          </w:p>
        </w:tc>
        <w:tc>
          <w:tcPr>
            <w:tcW w:w="4536" w:type="dxa"/>
          </w:tcPr>
          <w:p w14:paraId="0F7C6A72" w14:textId="77777777" w:rsidR="00482CB0" w:rsidRPr="00DC10DF" w:rsidRDefault="00482CB0" w:rsidP="008D6553">
            <w:pPr>
              <w:jc w:val="center"/>
              <w:rPr>
                <w:b/>
              </w:rPr>
            </w:pPr>
            <w:r w:rsidRPr="00DC10DF">
              <w:rPr>
                <w:b/>
              </w:rPr>
              <w:t>4</w:t>
            </w:r>
          </w:p>
        </w:tc>
        <w:tc>
          <w:tcPr>
            <w:tcW w:w="1559" w:type="dxa"/>
          </w:tcPr>
          <w:p w14:paraId="330C59F4" w14:textId="77777777" w:rsidR="00482CB0" w:rsidRPr="00DC10DF" w:rsidRDefault="00482CB0" w:rsidP="008D6553">
            <w:pPr>
              <w:jc w:val="center"/>
              <w:rPr>
                <w:b/>
              </w:rPr>
            </w:pPr>
            <w:r w:rsidRPr="00DC10DF">
              <w:rPr>
                <w:b/>
              </w:rPr>
              <w:t>5</w:t>
            </w:r>
          </w:p>
        </w:tc>
        <w:tc>
          <w:tcPr>
            <w:tcW w:w="2948" w:type="dxa"/>
          </w:tcPr>
          <w:p w14:paraId="7BE3A481" w14:textId="77777777" w:rsidR="00482CB0" w:rsidRPr="00DC10DF" w:rsidRDefault="00482CB0" w:rsidP="008D6553">
            <w:pPr>
              <w:jc w:val="center"/>
              <w:rPr>
                <w:b/>
              </w:rPr>
            </w:pPr>
            <w:r w:rsidRPr="00DC10DF">
              <w:rPr>
                <w:b/>
              </w:rPr>
              <w:t>6</w:t>
            </w:r>
          </w:p>
        </w:tc>
      </w:tr>
      <w:tr w:rsidR="00482CB0" w:rsidRPr="00482CB0" w14:paraId="5D8C4537" w14:textId="77777777" w:rsidTr="009A797E">
        <w:trPr>
          <w:jc w:val="center"/>
        </w:trPr>
        <w:tc>
          <w:tcPr>
            <w:tcW w:w="567" w:type="dxa"/>
          </w:tcPr>
          <w:p w14:paraId="05290AE8" w14:textId="46AEB7FB" w:rsidR="00482CB0" w:rsidRPr="00482CB0" w:rsidRDefault="00F2510F" w:rsidP="008D6553">
            <w:pPr>
              <w:jc w:val="both"/>
            </w:pPr>
            <w:r>
              <w:t>3</w:t>
            </w:r>
          </w:p>
        </w:tc>
        <w:tc>
          <w:tcPr>
            <w:tcW w:w="3856" w:type="dxa"/>
          </w:tcPr>
          <w:p w14:paraId="129426F3" w14:textId="5A069193" w:rsidR="00482CB0" w:rsidRPr="00482CB0" w:rsidRDefault="00482CB0" w:rsidP="008D6553">
            <w:pPr>
              <w:jc w:val="both"/>
            </w:pPr>
            <w:r w:rsidRPr="00482CB0">
              <w:rPr>
                <w:szCs w:val="22"/>
              </w:rPr>
              <w:t>Донозологическая диагностика и профилактика болезней системы кровообращения у лиц, подвергавшихся воздействию радиационного фактора, на основе изучения генного полиморфизма</w:t>
            </w:r>
          </w:p>
        </w:tc>
        <w:tc>
          <w:tcPr>
            <w:tcW w:w="1560" w:type="dxa"/>
          </w:tcPr>
          <w:p w14:paraId="58A6E263" w14:textId="490B97AF" w:rsidR="00482CB0" w:rsidRPr="00482CB0" w:rsidRDefault="00482CB0" w:rsidP="008D6553">
            <w:pPr>
              <w:jc w:val="both"/>
            </w:pPr>
            <w:r w:rsidRPr="00482CB0">
              <w:rPr>
                <w:lang w:val="kk-KZ"/>
              </w:rPr>
              <w:t>печатный</w:t>
            </w:r>
          </w:p>
        </w:tc>
        <w:tc>
          <w:tcPr>
            <w:tcW w:w="4536" w:type="dxa"/>
          </w:tcPr>
          <w:p w14:paraId="5CC6E1E6" w14:textId="77777777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bCs/>
                <w:szCs w:val="22"/>
                <w:u w:val="none"/>
              </w:rPr>
            </w:pPr>
            <w:r w:rsidRPr="00482CB0">
              <w:rPr>
                <w:b w:val="0"/>
                <w:bCs/>
                <w:szCs w:val="22"/>
                <w:u w:val="none"/>
              </w:rPr>
              <w:t>Наука и здравоохранение. – 2012. – №. 3. – С. 18.</w:t>
            </w:r>
          </w:p>
          <w:p w14:paraId="54D51FC7" w14:textId="77777777" w:rsidR="00482CB0" w:rsidRPr="00482CB0" w:rsidRDefault="00482CB0" w:rsidP="008D6553">
            <w:pPr>
              <w:spacing w:line="0" w:lineRule="atLeast"/>
              <w:jc w:val="both"/>
              <w:rPr>
                <w:rFonts w:eastAsia="Calibri"/>
                <w:bCs/>
                <w:lang w:val="kk-KZ"/>
              </w:rPr>
            </w:pPr>
            <w:r w:rsidRPr="00482CB0">
              <w:rPr>
                <w:rFonts w:eastAsia="Calibri"/>
                <w:bCs/>
                <w:lang w:val="kk-KZ"/>
              </w:rPr>
              <w:t>Online ISSN: 3007-0244,</w:t>
            </w:r>
          </w:p>
          <w:p w14:paraId="0F30EC5D" w14:textId="77777777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bCs/>
                <w:szCs w:val="22"/>
                <w:u w:val="none"/>
                <w:lang w:val="en-US"/>
              </w:rPr>
            </w:pPr>
            <w:r w:rsidRPr="00482CB0">
              <w:rPr>
                <w:rFonts w:eastAsia="Calibri"/>
                <w:b w:val="0"/>
                <w:bCs/>
                <w:u w:val="none"/>
                <w:lang w:val="kk-KZ"/>
              </w:rPr>
              <w:t>Print ISSN:  2410-4280</w:t>
            </w:r>
          </w:p>
          <w:p w14:paraId="1547CCF4" w14:textId="77777777" w:rsidR="00482CB0" w:rsidRPr="00482CB0" w:rsidRDefault="00482CB0" w:rsidP="008D6553">
            <w:pPr>
              <w:jc w:val="both"/>
            </w:pPr>
          </w:p>
        </w:tc>
        <w:tc>
          <w:tcPr>
            <w:tcW w:w="1559" w:type="dxa"/>
          </w:tcPr>
          <w:p w14:paraId="7E8E7013" w14:textId="62E861CF" w:rsidR="00482CB0" w:rsidRPr="00482CB0" w:rsidRDefault="00482CB0" w:rsidP="008D6553">
            <w:pPr>
              <w:jc w:val="both"/>
            </w:pPr>
            <w:r w:rsidRPr="00482CB0">
              <w:rPr>
                <w:szCs w:val="22"/>
              </w:rPr>
              <w:t>12</w:t>
            </w:r>
          </w:p>
        </w:tc>
        <w:tc>
          <w:tcPr>
            <w:tcW w:w="2948" w:type="dxa"/>
          </w:tcPr>
          <w:p w14:paraId="07FD1A9E" w14:textId="77777777" w:rsidR="00482CB0" w:rsidRPr="00482CB0" w:rsidRDefault="00482CB0" w:rsidP="008D6553">
            <w:pPr>
              <w:jc w:val="both"/>
            </w:pPr>
            <w:r w:rsidRPr="00482CB0">
              <w:t>Т</w:t>
            </w:r>
            <w:r w:rsidRPr="00482CB0">
              <w:rPr>
                <w:lang w:val="kk-KZ"/>
              </w:rPr>
              <w:t>.</w:t>
            </w:r>
            <w:r w:rsidRPr="00482CB0">
              <w:t>К</w:t>
            </w:r>
            <w:r w:rsidRPr="00482CB0">
              <w:rPr>
                <w:lang w:val="kk-KZ"/>
              </w:rPr>
              <w:t>.</w:t>
            </w:r>
            <w:r w:rsidRPr="00482CB0">
              <w:t xml:space="preserve"> Рахыпбеков, </w:t>
            </w:r>
          </w:p>
          <w:p w14:paraId="13F2DFC4" w14:textId="77777777" w:rsidR="00482CB0" w:rsidRPr="00482CB0" w:rsidRDefault="00482CB0" w:rsidP="008D6553">
            <w:pPr>
              <w:jc w:val="both"/>
            </w:pPr>
            <w:proofErr w:type="gramStart"/>
            <w:r w:rsidRPr="00482CB0">
              <w:t>Т</w:t>
            </w:r>
            <w:r w:rsidRPr="00482CB0">
              <w:rPr>
                <w:lang w:val="kk-KZ"/>
              </w:rPr>
              <w:t>.</w:t>
            </w:r>
            <w:r w:rsidRPr="00482CB0">
              <w:t xml:space="preserve">А </w:t>
            </w:r>
            <w:r w:rsidRPr="00482CB0">
              <w:rPr>
                <w:lang w:val="kk-KZ"/>
              </w:rPr>
              <w:t>.</w:t>
            </w:r>
            <w:r w:rsidRPr="00482CB0">
              <w:t>Адылханов</w:t>
            </w:r>
            <w:proofErr w:type="gramEnd"/>
            <w:r w:rsidRPr="00482CB0">
              <w:t xml:space="preserve">, </w:t>
            </w:r>
          </w:p>
          <w:p w14:paraId="677F16CD" w14:textId="77777777" w:rsidR="00482CB0" w:rsidRPr="00482CB0" w:rsidRDefault="00482CB0" w:rsidP="008D6553">
            <w:pPr>
              <w:jc w:val="both"/>
            </w:pPr>
            <w:r w:rsidRPr="00482CB0">
              <w:t>А</w:t>
            </w:r>
            <w:r w:rsidRPr="00482CB0">
              <w:rPr>
                <w:lang w:val="kk-KZ"/>
              </w:rPr>
              <w:t>.</w:t>
            </w:r>
            <w:r w:rsidRPr="00482CB0">
              <w:t>К</w:t>
            </w:r>
            <w:r w:rsidRPr="00482CB0">
              <w:rPr>
                <w:lang w:val="kk-KZ"/>
              </w:rPr>
              <w:t>.</w:t>
            </w:r>
            <w:r w:rsidRPr="00482CB0">
              <w:t xml:space="preserve"> Мусаханова, </w:t>
            </w:r>
          </w:p>
          <w:p w14:paraId="119AA3F2" w14:textId="77777777" w:rsidR="00482CB0" w:rsidRPr="00482CB0" w:rsidRDefault="00482CB0" w:rsidP="008D6553">
            <w:pPr>
              <w:jc w:val="both"/>
            </w:pPr>
            <w:r w:rsidRPr="00482CB0">
              <w:t>Л</w:t>
            </w:r>
            <w:r w:rsidRPr="00482CB0">
              <w:rPr>
                <w:lang w:val="kk-KZ"/>
              </w:rPr>
              <w:t>.</w:t>
            </w:r>
            <w:r w:rsidRPr="00482CB0">
              <w:t>М</w:t>
            </w:r>
            <w:r w:rsidRPr="00482CB0">
              <w:rPr>
                <w:lang w:val="kk-KZ"/>
              </w:rPr>
              <w:t>.</w:t>
            </w:r>
            <w:r w:rsidRPr="00482CB0">
              <w:t xml:space="preserve"> Пивина, </w:t>
            </w:r>
          </w:p>
          <w:p w14:paraId="74903CD9" w14:textId="77777777" w:rsidR="00482CB0" w:rsidRPr="00482CB0" w:rsidRDefault="00482CB0" w:rsidP="008D6553">
            <w:pPr>
              <w:jc w:val="both"/>
            </w:pPr>
            <w:r w:rsidRPr="00482CB0">
              <w:t>Т</w:t>
            </w:r>
            <w:r w:rsidRPr="00482CB0">
              <w:rPr>
                <w:lang w:val="kk-KZ"/>
              </w:rPr>
              <w:t>.</w:t>
            </w:r>
            <w:r w:rsidRPr="00482CB0">
              <w:t>И</w:t>
            </w:r>
            <w:r w:rsidRPr="00482CB0">
              <w:rPr>
                <w:lang w:val="kk-KZ"/>
              </w:rPr>
              <w:t>.</w:t>
            </w:r>
            <w:r w:rsidRPr="00482CB0">
              <w:t xml:space="preserve"> Белихина, </w:t>
            </w:r>
          </w:p>
          <w:p w14:paraId="396E7506" w14:textId="5C7B4B0A" w:rsidR="00482CB0" w:rsidRPr="00482CB0" w:rsidRDefault="00482CB0" w:rsidP="008D6553">
            <w:pPr>
              <w:jc w:val="both"/>
            </w:pPr>
            <w:r w:rsidRPr="00482CB0">
              <w:t>А</w:t>
            </w:r>
            <w:r w:rsidRPr="00482CB0">
              <w:rPr>
                <w:lang w:val="kk-KZ"/>
              </w:rPr>
              <w:t>.</w:t>
            </w:r>
            <w:r w:rsidRPr="00482CB0">
              <w:t>С</w:t>
            </w:r>
            <w:r w:rsidRPr="00482CB0">
              <w:rPr>
                <w:lang w:val="kk-KZ"/>
              </w:rPr>
              <w:t>.</w:t>
            </w:r>
            <w:r w:rsidRPr="00482CB0">
              <w:t xml:space="preserve"> Керимкулова</w:t>
            </w:r>
          </w:p>
        </w:tc>
      </w:tr>
      <w:tr w:rsidR="00482CB0" w:rsidRPr="00482CB0" w14:paraId="4C7DC847" w14:textId="77777777" w:rsidTr="009A797E">
        <w:trPr>
          <w:jc w:val="center"/>
        </w:trPr>
        <w:tc>
          <w:tcPr>
            <w:tcW w:w="567" w:type="dxa"/>
          </w:tcPr>
          <w:p w14:paraId="7524ABFD" w14:textId="37D503B5" w:rsidR="00482CB0" w:rsidRPr="00482CB0" w:rsidRDefault="00F2510F" w:rsidP="008D6553">
            <w:pPr>
              <w:jc w:val="both"/>
            </w:pPr>
            <w:r>
              <w:t>4</w:t>
            </w:r>
          </w:p>
        </w:tc>
        <w:tc>
          <w:tcPr>
            <w:tcW w:w="3856" w:type="dxa"/>
          </w:tcPr>
          <w:p w14:paraId="1AE70777" w14:textId="7BE4A87D" w:rsidR="00482CB0" w:rsidRPr="00482CB0" w:rsidRDefault="00482CB0" w:rsidP="008D6553">
            <w:pPr>
              <w:jc w:val="both"/>
              <w:rPr>
                <w:szCs w:val="22"/>
              </w:rPr>
            </w:pPr>
            <w:r w:rsidRPr="00482CB0">
              <w:rPr>
                <w:szCs w:val="22"/>
              </w:rPr>
              <w:t>Анализ распространенности заболеваний населения, проживающего на территориях, прилегающих к Семипалатинскому ядерному полигону</w:t>
            </w:r>
          </w:p>
        </w:tc>
        <w:tc>
          <w:tcPr>
            <w:tcW w:w="1560" w:type="dxa"/>
          </w:tcPr>
          <w:p w14:paraId="2C163221" w14:textId="0E20C7E3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>печатный</w:t>
            </w:r>
          </w:p>
        </w:tc>
        <w:tc>
          <w:tcPr>
            <w:tcW w:w="4536" w:type="dxa"/>
          </w:tcPr>
          <w:p w14:paraId="1AA10857" w14:textId="77777777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bCs/>
                <w:szCs w:val="22"/>
                <w:u w:val="none"/>
              </w:rPr>
            </w:pPr>
            <w:r w:rsidRPr="00482CB0">
              <w:rPr>
                <w:b w:val="0"/>
                <w:bCs/>
                <w:szCs w:val="22"/>
                <w:u w:val="none"/>
              </w:rPr>
              <w:t>Наука и здравоохранение. – 2013. – №. 6. – С. 42-43.</w:t>
            </w:r>
          </w:p>
          <w:p w14:paraId="2EC99FEA" w14:textId="77777777" w:rsidR="00482CB0" w:rsidRPr="00482CB0" w:rsidRDefault="00482CB0" w:rsidP="008D6553">
            <w:pPr>
              <w:spacing w:line="0" w:lineRule="atLeast"/>
              <w:jc w:val="both"/>
              <w:rPr>
                <w:rFonts w:eastAsia="Calibri"/>
                <w:bCs/>
                <w:lang w:val="kk-KZ"/>
              </w:rPr>
            </w:pPr>
            <w:r w:rsidRPr="00482CB0">
              <w:rPr>
                <w:rFonts w:eastAsia="Calibri"/>
                <w:bCs/>
                <w:lang w:val="kk-KZ"/>
              </w:rPr>
              <w:t>Online ISSN: 3007-0244,</w:t>
            </w:r>
          </w:p>
          <w:p w14:paraId="6A8DE3EB" w14:textId="0808913A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bCs/>
                <w:szCs w:val="22"/>
                <w:u w:val="none"/>
              </w:rPr>
            </w:pPr>
            <w:r w:rsidRPr="00482CB0">
              <w:rPr>
                <w:rFonts w:eastAsia="Calibri"/>
                <w:b w:val="0"/>
                <w:bCs/>
                <w:u w:val="none"/>
                <w:lang w:val="kk-KZ"/>
              </w:rPr>
              <w:t>Print ISSN:  2410-4280</w:t>
            </w:r>
          </w:p>
        </w:tc>
        <w:tc>
          <w:tcPr>
            <w:tcW w:w="1559" w:type="dxa"/>
          </w:tcPr>
          <w:p w14:paraId="606D9698" w14:textId="4BB820E8" w:rsidR="00482CB0" w:rsidRPr="00482CB0" w:rsidRDefault="00482CB0" w:rsidP="008D6553">
            <w:pPr>
              <w:jc w:val="both"/>
              <w:rPr>
                <w:szCs w:val="22"/>
              </w:rPr>
            </w:pPr>
            <w:r w:rsidRPr="00482CB0">
              <w:rPr>
                <w:szCs w:val="22"/>
                <w:lang w:val="kk-KZ"/>
              </w:rPr>
              <w:t>2</w:t>
            </w:r>
          </w:p>
        </w:tc>
        <w:tc>
          <w:tcPr>
            <w:tcW w:w="2948" w:type="dxa"/>
          </w:tcPr>
          <w:p w14:paraId="71D33F04" w14:textId="7777777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 xml:space="preserve">Л.М. Пивина, </w:t>
            </w:r>
          </w:p>
          <w:p w14:paraId="50257B62" w14:textId="7777777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>Н.К. Шаймарданов,</w:t>
            </w:r>
          </w:p>
          <w:p w14:paraId="48FB2D0D" w14:textId="7777777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 xml:space="preserve"> К.Н. Апсаликов, </w:t>
            </w:r>
          </w:p>
          <w:p w14:paraId="66FC2C61" w14:textId="7777777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 xml:space="preserve">Т.И. Белихина, </w:t>
            </w:r>
          </w:p>
          <w:p w14:paraId="67373875" w14:textId="733F6B36" w:rsidR="00482CB0" w:rsidRPr="00482CB0" w:rsidRDefault="00482CB0" w:rsidP="008D6553">
            <w:pPr>
              <w:jc w:val="both"/>
            </w:pPr>
            <w:r w:rsidRPr="00482CB0">
              <w:rPr>
                <w:lang w:val="kk-KZ"/>
              </w:rPr>
              <w:t>М.Р. Масабаева</w:t>
            </w:r>
          </w:p>
        </w:tc>
      </w:tr>
      <w:tr w:rsidR="00482CB0" w:rsidRPr="00482CB0" w14:paraId="0F2BA387" w14:textId="77777777" w:rsidTr="009A797E">
        <w:trPr>
          <w:jc w:val="center"/>
        </w:trPr>
        <w:tc>
          <w:tcPr>
            <w:tcW w:w="567" w:type="dxa"/>
          </w:tcPr>
          <w:p w14:paraId="021B3799" w14:textId="01FC0356" w:rsidR="00482CB0" w:rsidRPr="00482CB0" w:rsidRDefault="00F2510F" w:rsidP="008D6553">
            <w:pPr>
              <w:jc w:val="both"/>
            </w:pPr>
            <w:r>
              <w:t>5</w:t>
            </w:r>
          </w:p>
        </w:tc>
        <w:tc>
          <w:tcPr>
            <w:tcW w:w="3856" w:type="dxa"/>
          </w:tcPr>
          <w:p w14:paraId="6930AAF7" w14:textId="6300FEFC" w:rsidR="00482CB0" w:rsidRPr="00482CB0" w:rsidRDefault="00482CB0" w:rsidP="008D6553">
            <w:pPr>
              <w:jc w:val="both"/>
              <w:rPr>
                <w:szCs w:val="22"/>
              </w:rPr>
            </w:pPr>
            <w:r w:rsidRPr="00482CB0">
              <w:rPr>
                <w:szCs w:val="22"/>
              </w:rPr>
              <w:t>Анализ распространенности болезней системы кровообращения среди групп радиационного риска, прошедших скрининговое обследование</w:t>
            </w:r>
          </w:p>
        </w:tc>
        <w:tc>
          <w:tcPr>
            <w:tcW w:w="1560" w:type="dxa"/>
          </w:tcPr>
          <w:p w14:paraId="0B1BC364" w14:textId="3842F9DD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>печатный</w:t>
            </w:r>
          </w:p>
        </w:tc>
        <w:tc>
          <w:tcPr>
            <w:tcW w:w="4536" w:type="dxa"/>
          </w:tcPr>
          <w:p w14:paraId="7C7877D6" w14:textId="77777777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bCs/>
                <w:szCs w:val="22"/>
                <w:u w:val="none"/>
              </w:rPr>
            </w:pPr>
            <w:r w:rsidRPr="00482CB0">
              <w:rPr>
                <w:b w:val="0"/>
                <w:bCs/>
                <w:szCs w:val="22"/>
                <w:u w:val="none"/>
              </w:rPr>
              <w:t>Наука и здравоохранение. – 2013. – №. 6. – С. 44-46.</w:t>
            </w:r>
          </w:p>
          <w:p w14:paraId="349A43CE" w14:textId="77777777" w:rsidR="00482CB0" w:rsidRPr="00482CB0" w:rsidRDefault="00482CB0" w:rsidP="008D6553">
            <w:pPr>
              <w:spacing w:line="0" w:lineRule="atLeast"/>
              <w:jc w:val="both"/>
              <w:rPr>
                <w:rFonts w:eastAsia="Calibri"/>
                <w:bCs/>
                <w:lang w:val="kk-KZ"/>
              </w:rPr>
            </w:pPr>
            <w:r w:rsidRPr="00482CB0">
              <w:rPr>
                <w:rFonts w:eastAsia="Calibri"/>
                <w:bCs/>
                <w:lang w:val="kk-KZ"/>
              </w:rPr>
              <w:t>Online ISSN: 3007-0244,</w:t>
            </w:r>
          </w:p>
          <w:p w14:paraId="43238EE5" w14:textId="1D280171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bCs/>
                <w:szCs w:val="22"/>
                <w:u w:val="none"/>
              </w:rPr>
            </w:pPr>
            <w:r w:rsidRPr="00482CB0">
              <w:rPr>
                <w:rFonts w:eastAsia="Calibri"/>
                <w:b w:val="0"/>
                <w:bCs/>
                <w:u w:val="none"/>
                <w:lang w:val="kk-KZ"/>
              </w:rPr>
              <w:t>Print ISSN:  2410-4280</w:t>
            </w:r>
          </w:p>
        </w:tc>
        <w:tc>
          <w:tcPr>
            <w:tcW w:w="1559" w:type="dxa"/>
          </w:tcPr>
          <w:p w14:paraId="462DD08A" w14:textId="22CC0A18" w:rsidR="00482CB0" w:rsidRPr="00482CB0" w:rsidRDefault="00482CB0" w:rsidP="008D6553">
            <w:pPr>
              <w:jc w:val="both"/>
              <w:rPr>
                <w:szCs w:val="22"/>
              </w:rPr>
            </w:pPr>
            <w:r w:rsidRPr="00482CB0">
              <w:rPr>
                <w:szCs w:val="22"/>
                <w:lang w:val="kk-KZ"/>
              </w:rPr>
              <w:t>3</w:t>
            </w:r>
          </w:p>
        </w:tc>
        <w:tc>
          <w:tcPr>
            <w:tcW w:w="2948" w:type="dxa"/>
          </w:tcPr>
          <w:p w14:paraId="08ABFD7C" w14:textId="7777777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 xml:space="preserve">Т.К. Рахыпбеков, </w:t>
            </w:r>
          </w:p>
          <w:p w14:paraId="49282B74" w14:textId="7777777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 xml:space="preserve">Л.М. Пивина, </w:t>
            </w:r>
          </w:p>
          <w:p w14:paraId="2517DDD4" w14:textId="7777777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 xml:space="preserve">Н.К. Шаймарданов, </w:t>
            </w:r>
          </w:p>
          <w:p w14:paraId="1FA5DBF1" w14:textId="7777777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 xml:space="preserve">К.Н. Апсаликов, </w:t>
            </w:r>
          </w:p>
          <w:p w14:paraId="38F382CB" w14:textId="7777777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 xml:space="preserve">Т.И. Белихина, </w:t>
            </w:r>
          </w:p>
          <w:p w14:paraId="66A626CE" w14:textId="70ED8234" w:rsidR="00482CB0" w:rsidRPr="00482CB0" w:rsidRDefault="00482CB0" w:rsidP="008D6553">
            <w:pPr>
              <w:jc w:val="both"/>
            </w:pPr>
            <w:r w:rsidRPr="00482CB0">
              <w:rPr>
                <w:lang w:val="kk-KZ"/>
              </w:rPr>
              <w:t>М.Р. Масабаева</w:t>
            </w:r>
          </w:p>
        </w:tc>
      </w:tr>
      <w:tr w:rsidR="00482CB0" w:rsidRPr="00482CB0" w14:paraId="0F22904B" w14:textId="77777777" w:rsidTr="009A797E">
        <w:trPr>
          <w:jc w:val="center"/>
        </w:trPr>
        <w:tc>
          <w:tcPr>
            <w:tcW w:w="567" w:type="dxa"/>
          </w:tcPr>
          <w:p w14:paraId="1F6F22BE" w14:textId="3C189FC8" w:rsidR="00482CB0" w:rsidRPr="00482CB0" w:rsidRDefault="00F2510F" w:rsidP="008D6553">
            <w:pPr>
              <w:jc w:val="both"/>
            </w:pPr>
            <w:r>
              <w:t>6</w:t>
            </w:r>
          </w:p>
        </w:tc>
        <w:tc>
          <w:tcPr>
            <w:tcW w:w="3856" w:type="dxa"/>
          </w:tcPr>
          <w:p w14:paraId="0594944A" w14:textId="011F49D3" w:rsidR="00482CB0" w:rsidRPr="00482CB0" w:rsidRDefault="00482CB0" w:rsidP="008D6553">
            <w:pPr>
              <w:jc w:val="both"/>
              <w:rPr>
                <w:szCs w:val="22"/>
              </w:rPr>
            </w:pPr>
            <w:r w:rsidRPr="00482CB0">
              <w:rPr>
                <w:szCs w:val="22"/>
              </w:rPr>
              <w:t>Структура заболеваемости населения районов, подверженных радиационному воздействию</w:t>
            </w:r>
          </w:p>
        </w:tc>
        <w:tc>
          <w:tcPr>
            <w:tcW w:w="1560" w:type="dxa"/>
          </w:tcPr>
          <w:p w14:paraId="30099661" w14:textId="285FDC00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>печатный</w:t>
            </w:r>
          </w:p>
        </w:tc>
        <w:tc>
          <w:tcPr>
            <w:tcW w:w="4536" w:type="dxa"/>
          </w:tcPr>
          <w:p w14:paraId="0087B642" w14:textId="77777777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bCs/>
                <w:szCs w:val="22"/>
                <w:u w:val="none"/>
              </w:rPr>
            </w:pPr>
            <w:r w:rsidRPr="00482CB0">
              <w:rPr>
                <w:b w:val="0"/>
                <w:bCs/>
                <w:szCs w:val="22"/>
                <w:u w:val="none"/>
              </w:rPr>
              <w:t xml:space="preserve">Наука и здравоохранение. </w:t>
            </w:r>
            <w:r w:rsidRPr="00482CB0">
              <w:rPr>
                <w:b w:val="0"/>
                <w:bCs/>
                <w:szCs w:val="22"/>
                <w:u w:val="none"/>
                <w:lang w:val="kk-KZ"/>
              </w:rPr>
              <w:t>-</w:t>
            </w:r>
            <w:r w:rsidRPr="00482CB0">
              <w:rPr>
                <w:b w:val="0"/>
                <w:bCs/>
                <w:szCs w:val="22"/>
                <w:u w:val="none"/>
              </w:rPr>
              <w:t xml:space="preserve">2013. </w:t>
            </w:r>
            <w:r w:rsidRPr="00482CB0">
              <w:rPr>
                <w:b w:val="0"/>
                <w:bCs/>
                <w:szCs w:val="22"/>
                <w:u w:val="none"/>
                <w:lang w:val="kk-KZ"/>
              </w:rPr>
              <w:t>-</w:t>
            </w:r>
            <w:r w:rsidRPr="00482CB0">
              <w:rPr>
                <w:b w:val="0"/>
                <w:bCs/>
                <w:szCs w:val="22"/>
                <w:u w:val="none"/>
              </w:rPr>
              <w:t>№6</w:t>
            </w:r>
            <w:r w:rsidRPr="00482CB0">
              <w:rPr>
                <w:b w:val="0"/>
                <w:bCs/>
                <w:szCs w:val="22"/>
                <w:u w:val="none"/>
                <w:lang w:val="kk-KZ"/>
              </w:rPr>
              <w:t xml:space="preserve">. </w:t>
            </w:r>
            <w:r w:rsidRPr="00482CB0">
              <w:rPr>
                <w:b w:val="0"/>
                <w:bCs/>
                <w:szCs w:val="22"/>
                <w:u w:val="none"/>
              </w:rPr>
              <w:t xml:space="preserve"> </w:t>
            </w:r>
            <w:r w:rsidRPr="00482CB0">
              <w:rPr>
                <w:b w:val="0"/>
                <w:bCs/>
                <w:szCs w:val="22"/>
                <w:u w:val="none"/>
                <w:lang w:val="kk-KZ"/>
              </w:rPr>
              <w:t>-С.</w:t>
            </w:r>
            <w:r w:rsidRPr="00482CB0">
              <w:rPr>
                <w:b w:val="0"/>
                <w:bCs/>
                <w:szCs w:val="22"/>
                <w:u w:val="none"/>
              </w:rPr>
              <w:t xml:space="preserve"> 40-41</w:t>
            </w:r>
          </w:p>
          <w:p w14:paraId="7167C12D" w14:textId="77777777" w:rsidR="00482CB0" w:rsidRPr="00482CB0" w:rsidRDefault="00482CB0" w:rsidP="008D6553">
            <w:pPr>
              <w:spacing w:line="0" w:lineRule="atLeast"/>
              <w:jc w:val="both"/>
              <w:rPr>
                <w:rFonts w:eastAsia="Calibri"/>
                <w:bCs/>
                <w:lang w:val="kk-KZ"/>
              </w:rPr>
            </w:pPr>
            <w:r w:rsidRPr="00482CB0">
              <w:rPr>
                <w:rFonts w:eastAsia="Calibri"/>
                <w:bCs/>
                <w:lang w:val="kk-KZ"/>
              </w:rPr>
              <w:t>Online ISSN: 3007-0244,</w:t>
            </w:r>
          </w:p>
          <w:p w14:paraId="346AD093" w14:textId="77777777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bCs/>
                <w:szCs w:val="22"/>
                <w:u w:val="none"/>
              </w:rPr>
            </w:pPr>
            <w:r w:rsidRPr="00482CB0">
              <w:rPr>
                <w:rFonts w:eastAsia="Calibri"/>
                <w:b w:val="0"/>
                <w:bCs/>
                <w:u w:val="none"/>
                <w:lang w:val="kk-KZ"/>
              </w:rPr>
              <w:t>Print ISSN:  2410-4280</w:t>
            </w:r>
          </w:p>
          <w:p w14:paraId="7ADAC341" w14:textId="77777777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bCs/>
                <w:szCs w:val="22"/>
                <w:u w:val="none"/>
              </w:rPr>
            </w:pPr>
          </w:p>
        </w:tc>
        <w:tc>
          <w:tcPr>
            <w:tcW w:w="1559" w:type="dxa"/>
          </w:tcPr>
          <w:p w14:paraId="35818169" w14:textId="00D07059" w:rsidR="00482CB0" w:rsidRPr="00482CB0" w:rsidRDefault="00482CB0" w:rsidP="008D6553">
            <w:pPr>
              <w:jc w:val="both"/>
              <w:rPr>
                <w:szCs w:val="22"/>
              </w:rPr>
            </w:pPr>
            <w:r w:rsidRPr="00482CB0">
              <w:rPr>
                <w:szCs w:val="22"/>
              </w:rPr>
              <w:t>2</w:t>
            </w:r>
          </w:p>
        </w:tc>
        <w:tc>
          <w:tcPr>
            <w:tcW w:w="2948" w:type="dxa"/>
          </w:tcPr>
          <w:p w14:paraId="5772AABF" w14:textId="77777777" w:rsidR="00482CB0" w:rsidRPr="00482CB0" w:rsidRDefault="00482CB0" w:rsidP="008D6553">
            <w:pPr>
              <w:jc w:val="both"/>
              <w:rPr>
                <w:bCs/>
                <w:szCs w:val="22"/>
              </w:rPr>
            </w:pPr>
            <w:r w:rsidRPr="00482CB0">
              <w:rPr>
                <w:bCs/>
                <w:szCs w:val="22"/>
              </w:rPr>
              <w:t>Т</w:t>
            </w:r>
            <w:r w:rsidRPr="00482CB0">
              <w:rPr>
                <w:bCs/>
                <w:szCs w:val="22"/>
                <w:lang w:val="kk-KZ"/>
              </w:rPr>
              <w:t>.</w:t>
            </w:r>
            <w:r w:rsidRPr="00482CB0">
              <w:rPr>
                <w:bCs/>
                <w:szCs w:val="22"/>
              </w:rPr>
              <w:t>К</w:t>
            </w:r>
            <w:r w:rsidRPr="00482CB0">
              <w:rPr>
                <w:bCs/>
                <w:szCs w:val="22"/>
                <w:lang w:val="kk-KZ"/>
              </w:rPr>
              <w:t>.</w:t>
            </w:r>
            <w:r w:rsidRPr="00482CB0">
              <w:rPr>
                <w:bCs/>
                <w:szCs w:val="22"/>
              </w:rPr>
              <w:t xml:space="preserve"> Рахыпбеков, </w:t>
            </w:r>
          </w:p>
          <w:p w14:paraId="650D45DD" w14:textId="77777777" w:rsidR="00482CB0" w:rsidRPr="00482CB0" w:rsidRDefault="00482CB0" w:rsidP="008D6553">
            <w:pPr>
              <w:jc w:val="both"/>
              <w:rPr>
                <w:bCs/>
                <w:szCs w:val="22"/>
              </w:rPr>
            </w:pPr>
            <w:r w:rsidRPr="00482CB0">
              <w:rPr>
                <w:bCs/>
                <w:szCs w:val="22"/>
              </w:rPr>
              <w:t>Н</w:t>
            </w:r>
            <w:r w:rsidRPr="00482CB0">
              <w:rPr>
                <w:bCs/>
                <w:szCs w:val="22"/>
                <w:lang w:val="kk-KZ"/>
              </w:rPr>
              <w:t>.</w:t>
            </w:r>
            <w:r w:rsidRPr="00482CB0">
              <w:rPr>
                <w:bCs/>
                <w:szCs w:val="22"/>
              </w:rPr>
              <w:t>К</w:t>
            </w:r>
            <w:r w:rsidRPr="00482CB0">
              <w:rPr>
                <w:bCs/>
                <w:szCs w:val="22"/>
                <w:lang w:val="kk-KZ"/>
              </w:rPr>
              <w:t>.</w:t>
            </w:r>
            <w:r w:rsidRPr="00482CB0">
              <w:rPr>
                <w:bCs/>
                <w:szCs w:val="22"/>
              </w:rPr>
              <w:t xml:space="preserve"> Шаймарданов, </w:t>
            </w:r>
          </w:p>
          <w:p w14:paraId="493E2AD7" w14:textId="77777777" w:rsidR="00482CB0" w:rsidRPr="00482CB0" w:rsidRDefault="00482CB0" w:rsidP="008D6553">
            <w:pPr>
              <w:jc w:val="both"/>
              <w:rPr>
                <w:bCs/>
                <w:szCs w:val="22"/>
              </w:rPr>
            </w:pPr>
            <w:r w:rsidRPr="00482CB0">
              <w:rPr>
                <w:bCs/>
                <w:szCs w:val="22"/>
              </w:rPr>
              <w:t>К</w:t>
            </w:r>
            <w:r w:rsidRPr="00482CB0">
              <w:rPr>
                <w:bCs/>
                <w:szCs w:val="22"/>
                <w:lang w:val="kk-KZ"/>
              </w:rPr>
              <w:t>.</w:t>
            </w:r>
            <w:r w:rsidRPr="00482CB0">
              <w:rPr>
                <w:bCs/>
                <w:szCs w:val="22"/>
              </w:rPr>
              <w:t>Н</w:t>
            </w:r>
            <w:r w:rsidRPr="00482CB0">
              <w:rPr>
                <w:bCs/>
                <w:szCs w:val="22"/>
                <w:lang w:val="kk-KZ"/>
              </w:rPr>
              <w:t>.</w:t>
            </w:r>
            <w:r w:rsidRPr="00482CB0">
              <w:rPr>
                <w:bCs/>
                <w:szCs w:val="22"/>
              </w:rPr>
              <w:t xml:space="preserve"> Апсаликов,</w:t>
            </w:r>
          </w:p>
          <w:p w14:paraId="70FE6819" w14:textId="77777777" w:rsidR="00482CB0" w:rsidRPr="00482CB0" w:rsidRDefault="00482CB0" w:rsidP="008D6553">
            <w:pPr>
              <w:jc w:val="both"/>
              <w:rPr>
                <w:bCs/>
                <w:szCs w:val="22"/>
              </w:rPr>
            </w:pPr>
            <w:r w:rsidRPr="00482CB0">
              <w:rPr>
                <w:bCs/>
                <w:szCs w:val="22"/>
              </w:rPr>
              <w:t xml:space="preserve"> Т</w:t>
            </w:r>
            <w:r w:rsidRPr="00482CB0">
              <w:rPr>
                <w:bCs/>
                <w:szCs w:val="22"/>
                <w:lang w:val="kk-KZ"/>
              </w:rPr>
              <w:t>.</w:t>
            </w:r>
            <w:r w:rsidRPr="00482CB0">
              <w:rPr>
                <w:bCs/>
                <w:szCs w:val="22"/>
              </w:rPr>
              <w:t>И</w:t>
            </w:r>
            <w:r w:rsidRPr="00482CB0">
              <w:rPr>
                <w:bCs/>
                <w:szCs w:val="22"/>
                <w:lang w:val="kk-KZ"/>
              </w:rPr>
              <w:t>.</w:t>
            </w:r>
            <w:r w:rsidRPr="00482CB0">
              <w:rPr>
                <w:bCs/>
                <w:szCs w:val="22"/>
              </w:rPr>
              <w:t xml:space="preserve"> Белихина, </w:t>
            </w:r>
          </w:p>
          <w:p w14:paraId="6AEC79CC" w14:textId="77777777" w:rsidR="00482CB0" w:rsidRPr="00482CB0" w:rsidRDefault="00482CB0" w:rsidP="008D6553">
            <w:pPr>
              <w:jc w:val="both"/>
              <w:rPr>
                <w:bCs/>
                <w:szCs w:val="22"/>
              </w:rPr>
            </w:pPr>
            <w:r w:rsidRPr="00482CB0">
              <w:rPr>
                <w:bCs/>
                <w:szCs w:val="22"/>
              </w:rPr>
              <w:t>Л</w:t>
            </w:r>
            <w:r w:rsidRPr="00482CB0">
              <w:rPr>
                <w:bCs/>
                <w:szCs w:val="22"/>
                <w:lang w:val="kk-KZ"/>
              </w:rPr>
              <w:t>.</w:t>
            </w:r>
            <w:r w:rsidRPr="00482CB0">
              <w:rPr>
                <w:bCs/>
                <w:szCs w:val="22"/>
              </w:rPr>
              <w:t>М</w:t>
            </w:r>
            <w:r w:rsidRPr="00482CB0">
              <w:rPr>
                <w:bCs/>
                <w:szCs w:val="22"/>
                <w:lang w:val="kk-KZ"/>
              </w:rPr>
              <w:t>.</w:t>
            </w:r>
            <w:r w:rsidRPr="00482CB0">
              <w:rPr>
                <w:bCs/>
                <w:szCs w:val="22"/>
              </w:rPr>
              <w:t xml:space="preserve"> Пивина, </w:t>
            </w:r>
          </w:p>
          <w:p w14:paraId="444E6918" w14:textId="0D09648C" w:rsidR="00482CB0" w:rsidRPr="00482CB0" w:rsidRDefault="00482CB0" w:rsidP="008D6553">
            <w:pPr>
              <w:jc w:val="both"/>
            </w:pPr>
            <w:r w:rsidRPr="00482CB0">
              <w:rPr>
                <w:bCs/>
                <w:szCs w:val="22"/>
              </w:rPr>
              <w:t>М</w:t>
            </w:r>
            <w:r w:rsidRPr="00482CB0">
              <w:rPr>
                <w:bCs/>
                <w:szCs w:val="22"/>
                <w:lang w:val="kk-KZ"/>
              </w:rPr>
              <w:t>.</w:t>
            </w:r>
            <w:r w:rsidRPr="00482CB0">
              <w:rPr>
                <w:bCs/>
                <w:szCs w:val="22"/>
              </w:rPr>
              <w:t>Р</w:t>
            </w:r>
            <w:r w:rsidRPr="00482CB0">
              <w:rPr>
                <w:bCs/>
                <w:szCs w:val="22"/>
                <w:lang w:val="kk-KZ"/>
              </w:rPr>
              <w:t>.</w:t>
            </w:r>
            <w:r w:rsidRPr="00482CB0">
              <w:rPr>
                <w:bCs/>
                <w:szCs w:val="22"/>
              </w:rPr>
              <w:t xml:space="preserve"> Масабаева</w:t>
            </w:r>
          </w:p>
        </w:tc>
      </w:tr>
    </w:tbl>
    <w:p w14:paraId="224E07C0" w14:textId="77777777" w:rsidR="00482CB0" w:rsidRDefault="00482CB0" w:rsidP="008D6553">
      <w:pPr>
        <w:jc w:val="both"/>
      </w:pPr>
      <w:r>
        <w:br w:type="page"/>
      </w:r>
    </w:p>
    <w:tbl>
      <w:tblPr>
        <w:tblStyle w:val="af"/>
        <w:tblW w:w="15026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3856"/>
        <w:gridCol w:w="1560"/>
        <w:gridCol w:w="4536"/>
        <w:gridCol w:w="1559"/>
        <w:gridCol w:w="2948"/>
      </w:tblGrid>
      <w:tr w:rsidR="00482CB0" w:rsidRPr="00DC10DF" w14:paraId="29D07DA7" w14:textId="77777777" w:rsidTr="004B3617">
        <w:trPr>
          <w:jc w:val="center"/>
        </w:trPr>
        <w:tc>
          <w:tcPr>
            <w:tcW w:w="567" w:type="dxa"/>
          </w:tcPr>
          <w:p w14:paraId="5BC584B4" w14:textId="77777777" w:rsidR="00482CB0" w:rsidRPr="00DC10DF" w:rsidRDefault="00482CB0" w:rsidP="008D6553">
            <w:pPr>
              <w:jc w:val="center"/>
              <w:rPr>
                <w:b/>
              </w:rPr>
            </w:pPr>
            <w:r w:rsidRPr="00DC10DF">
              <w:rPr>
                <w:b/>
              </w:rPr>
              <w:lastRenderedPageBreak/>
              <w:t>1</w:t>
            </w:r>
          </w:p>
        </w:tc>
        <w:tc>
          <w:tcPr>
            <w:tcW w:w="3856" w:type="dxa"/>
          </w:tcPr>
          <w:p w14:paraId="4380C402" w14:textId="77777777" w:rsidR="00482CB0" w:rsidRPr="00DC10DF" w:rsidRDefault="00482CB0" w:rsidP="008D6553">
            <w:pPr>
              <w:jc w:val="center"/>
              <w:rPr>
                <w:b/>
              </w:rPr>
            </w:pPr>
            <w:r w:rsidRPr="00DC10DF">
              <w:rPr>
                <w:b/>
              </w:rPr>
              <w:t>2</w:t>
            </w:r>
          </w:p>
        </w:tc>
        <w:tc>
          <w:tcPr>
            <w:tcW w:w="1560" w:type="dxa"/>
          </w:tcPr>
          <w:p w14:paraId="3DEC59AB" w14:textId="77777777" w:rsidR="00482CB0" w:rsidRPr="00DC10DF" w:rsidRDefault="00482CB0" w:rsidP="008D6553">
            <w:pPr>
              <w:jc w:val="center"/>
              <w:rPr>
                <w:b/>
              </w:rPr>
            </w:pPr>
            <w:r w:rsidRPr="00DC10DF">
              <w:rPr>
                <w:b/>
              </w:rPr>
              <w:t>3</w:t>
            </w:r>
          </w:p>
        </w:tc>
        <w:tc>
          <w:tcPr>
            <w:tcW w:w="4536" w:type="dxa"/>
          </w:tcPr>
          <w:p w14:paraId="2F38BFE7" w14:textId="77777777" w:rsidR="00482CB0" w:rsidRPr="00DC10DF" w:rsidRDefault="00482CB0" w:rsidP="008D6553">
            <w:pPr>
              <w:jc w:val="center"/>
              <w:rPr>
                <w:b/>
              </w:rPr>
            </w:pPr>
            <w:r w:rsidRPr="00DC10DF">
              <w:rPr>
                <w:b/>
              </w:rPr>
              <w:t>4</w:t>
            </w:r>
          </w:p>
        </w:tc>
        <w:tc>
          <w:tcPr>
            <w:tcW w:w="1559" w:type="dxa"/>
          </w:tcPr>
          <w:p w14:paraId="2F26BF09" w14:textId="77777777" w:rsidR="00482CB0" w:rsidRPr="00DC10DF" w:rsidRDefault="00482CB0" w:rsidP="008D6553">
            <w:pPr>
              <w:jc w:val="center"/>
              <w:rPr>
                <w:b/>
              </w:rPr>
            </w:pPr>
            <w:r w:rsidRPr="00DC10DF">
              <w:rPr>
                <w:b/>
              </w:rPr>
              <w:t>5</w:t>
            </w:r>
          </w:p>
        </w:tc>
        <w:tc>
          <w:tcPr>
            <w:tcW w:w="2948" w:type="dxa"/>
          </w:tcPr>
          <w:p w14:paraId="7C7B85FF" w14:textId="77777777" w:rsidR="00482CB0" w:rsidRPr="00DC10DF" w:rsidRDefault="00482CB0" w:rsidP="008D6553">
            <w:pPr>
              <w:jc w:val="center"/>
              <w:rPr>
                <w:b/>
              </w:rPr>
            </w:pPr>
            <w:r w:rsidRPr="00DC10DF">
              <w:rPr>
                <w:b/>
              </w:rPr>
              <w:t>6</w:t>
            </w:r>
          </w:p>
        </w:tc>
      </w:tr>
      <w:tr w:rsidR="00482CB0" w:rsidRPr="00482CB0" w14:paraId="42D1914F" w14:textId="77777777" w:rsidTr="009A797E">
        <w:trPr>
          <w:jc w:val="center"/>
        </w:trPr>
        <w:tc>
          <w:tcPr>
            <w:tcW w:w="567" w:type="dxa"/>
          </w:tcPr>
          <w:p w14:paraId="71F2299D" w14:textId="17B69593" w:rsidR="00482CB0" w:rsidRPr="00482CB0" w:rsidRDefault="00F2510F" w:rsidP="008D6553">
            <w:pPr>
              <w:jc w:val="both"/>
            </w:pPr>
            <w:r>
              <w:t>7</w:t>
            </w:r>
          </w:p>
        </w:tc>
        <w:tc>
          <w:tcPr>
            <w:tcW w:w="3856" w:type="dxa"/>
          </w:tcPr>
          <w:p w14:paraId="72336F3B" w14:textId="5B328A65" w:rsidR="00482CB0" w:rsidRPr="00482CB0" w:rsidRDefault="00482CB0" w:rsidP="008D6553">
            <w:pPr>
              <w:jc w:val="both"/>
              <w:rPr>
                <w:szCs w:val="22"/>
              </w:rPr>
            </w:pPr>
            <w:r w:rsidRPr="00482CB0">
              <w:rPr>
                <w:szCs w:val="22"/>
              </w:rPr>
              <w:t>Выделение и очистка нуклеиновых кислот. Состояние проблемы на современном этапе</w:t>
            </w:r>
          </w:p>
        </w:tc>
        <w:tc>
          <w:tcPr>
            <w:tcW w:w="1560" w:type="dxa"/>
          </w:tcPr>
          <w:p w14:paraId="3A3F2CBC" w14:textId="3CF43010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t>печатный</w:t>
            </w:r>
          </w:p>
        </w:tc>
        <w:tc>
          <w:tcPr>
            <w:tcW w:w="4536" w:type="dxa"/>
          </w:tcPr>
          <w:p w14:paraId="7EE4BAD0" w14:textId="77777777" w:rsidR="00482CB0" w:rsidRPr="00482CB0" w:rsidRDefault="00482CB0" w:rsidP="008D6553">
            <w:pPr>
              <w:spacing w:line="0" w:lineRule="atLeast"/>
              <w:jc w:val="both"/>
            </w:pPr>
            <w:r w:rsidRPr="00482CB0">
              <w:t>Наука и здравоохранение. – 2014. – №. 1. – С. 51-53.</w:t>
            </w:r>
          </w:p>
          <w:p w14:paraId="27DFB812" w14:textId="77777777" w:rsidR="00482CB0" w:rsidRPr="00482CB0" w:rsidRDefault="00482CB0" w:rsidP="008D6553">
            <w:pPr>
              <w:spacing w:line="0" w:lineRule="atLeast"/>
              <w:jc w:val="both"/>
            </w:pPr>
            <w:r w:rsidRPr="00482CB0">
              <w:t>Online ISSN: 3007-0244,</w:t>
            </w:r>
          </w:p>
          <w:p w14:paraId="24A3FD58" w14:textId="4CA563C7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bCs/>
                <w:szCs w:val="22"/>
                <w:u w:val="none"/>
              </w:rPr>
            </w:pPr>
            <w:r w:rsidRPr="00482CB0">
              <w:rPr>
                <w:b w:val="0"/>
                <w:u w:val="none"/>
              </w:rPr>
              <w:t xml:space="preserve">Print </w:t>
            </w:r>
            <w:proofErr w:type="gramStart"/>
            <w:r w:rsidRPr="00482CB0">
              <w:rPr>
                <w:b w:val="0"/>
                <w:u w:val="none"/>
              </w:rPr>
              <w:t>ISSN:  2410</w:t>
            </w:r>
            <w:proofErr w:type="gramEnd"/>
            <w:r w:rsidRPr="00482CB0">
              <w:rPr>
                <w:b w:val="0"/>
                <w:u w:val="none"/>
              </w:rPr>
              <w:t>-4280</w:t>
            </w:r>
          </w:p>
        </w:tc>
        <w:tc>
          <w:tcPr>
            <w:tcW w:w="1559" w:type="dxa"/>
          </w:tcPr>
          <w:p w14:paraId="423AD2AA" w14:textId="199C5849" w:rsidR="00482CB0" w:rsidRPr="00482CB0" w:rsidRDefault="00482CB0" w:rsidP="008D6553">
            <w:pPr>
              <w:jc w:val="both"/>
              <w:rPr>
                <w:szCs w:val="22"/>
              </w:rPr>
            </w:pPr>
            <w:r w:rsidRPr="00482CB0">
              <w:rPr>
                <w:lang w:val="en-US"/>
              </w:rPr>
              <w:t>3</w:t>
            </w:r>
          </w:p>
        </w:tc>
        <w:tc>
          <w:tcPr>
            <w:tcW w:w="2948" w:type="dxa"/>
          </w:tcPr>
          <w:p w14:paraId="7890C1A5" w14:textId="77777777" w:rsidR="00901116" w:rsidRDefault="00482CB0" w:rsidP="008D6553">
            <w:pPr>
              <w:jc w:val="both"/>
              <w:rPr>
                <w:shd w:val="clear" w:color="auto" w:fill="FFFFFF"/>
              </w:rPr>
            </w:pPr>
            <w:r w:rsidRPr="00482CB0">
              <w:rPr>
                <w:shd w:val="clear" w:color="auto" w:fill="FFFFFF"/>
              </w:rPr>
              <w:t xml:space="preserve">М. </w:t>
            </w:r>
            <w:proofErr w:type="gramStart"/>
            <w:r w:rsidRPr="00482CB0">
              <w:rPr>
                <w:shd w:val="clear" w:color="auto" w:fill="FFFFFF"/>
              </w:rPr>
              <w:t>Р.</w:t>
            </w:r>
            <w:r w:rsidR="00901116" w:rsidRPr="00482CB0">
              <w:rPr>
                <w:shd w:val="clear" w:color="auto" w:fill="FFFFFF"/>
              </w:rPr>
              <w:t xml:space="preserve">Масабаева </w:t>
            </w:r>
            <w:r w:rsidRPr="00482CB0">
              <w:rPr>
                <w:shd w:val="clear" w:color="auto" w:fill="FFFFFF"/>
              </w:rPr>
              <w:t>,</w:t>
            </w:r>
            <w:proofErr w:type="gramEnd"/>
            <w:r w:rsidRPr="00482CB0">
              <w:rPr>
                <w:shd w:val="clear" w:color="auto" w:fill="FFFFFF"/>
              </w:rPr>
              <w:t xml:space="preserve"> </w:t>
            </w:r>
          </w:p>
          <w:p w14:paraId="65B0985A" w14:textId="6461DABD" w:rsidR="00482CB0" w:rsidRPr="00482CB0" w:rsidRDefault="00901116" w:rsidP="008D6553">
            <w:pPr>
              <w:jc w:val="both"/>
            </w:pPr>
            <w:r>
              <w:rPr>
                <w:shd w:val="clear" w:color="auto" w:fill="FFFFFF"/>
                <w:lang w:val="kk-KZ"/>
              </w:rPr>
              <w:t xml:space="preserve">У.У. </w:t>
            </w:r>
            <w:r w:rsidR="00482CB0" w:rsidRPr="00482CB0">
              <w:rPr>
                <w:shd w:val="clear" w:color="auto" w:fill="FFFFFF"/>
              </w:rPr>
              <w:t>Хасанова</w:t>
            </w:r>
          </w:p>
        </w:tc>
      </w:tr>
      <w:tr w:rsidR="00482CB0" w:rsidRPr="00482CB0" w14:paraId="029B9DA0" w14:textId="77777777" w:rsidTr="009A797E">
        <w:trPr>
          <w:jc w:val="center"/>
        </w:trPr>
        <w:tc>
          <w:tcPr>
            <w:tcW w:w="567" w:type="dxa"/>
          </w:tcPr>
          <w:p w14:paraId="58FD5E29" w14:textId="5294F1AE" w:rsidR="00482CB0" w:rsidRPr="00482CB0" w:rsidRDefault="00F2510F" w:rsidP="008D6553">
            <w:pPr>
              <w:jc w:val="both"/>
            </w:pPr>
            <w:r>
              <w:t>8</w:t>
            </w:r>
          </w:p>
        </w:tc>
        <w:tc>
          <w:tcPr>
            <w:tcW w:w="3856" w:type="dxa"/>
          </w:tcPr>
          <w:p w14:paraId="0B1234FF" w14:textId="7FBFA9AA" w:rsidR="00482CB0" w:rsidRPr="00482CB0" w:rsidRDefault="00482CB0" w:rsidP="008D6553">
            <w:pPr>
              <w:jc w:val="both"/>
              <w:rPr>
                <w:szCs w:val="22"/>
              </w:rPr>
            </w:pPr>
            <w:r w:rsidRPr="00482CB0">
              <w:t xml:space="preserve">Молекулярно-генетические механизмы развития осложнений хронических вирусных гепатитов в и с (обзор литературы) </w:t>
            </w:r>
          </w:p>
        </w:tc>
        <w:tc>
          <w:tcPr>
            <w:tcW w:w="1560" w:type="dxa"/>
          </w:tcPr>
          <w:p w14:paraId="5487D5E7" w14:textId="76DCE5DA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t>печатный</w:t>
            </w:r>
          </w:p>
        </w:tc>
        <w:tc>
          <w:tcPr>
            <w:tcW w:w="4536" w:type="dxa"/>
          </w:tcPr>
          <w:p w14:paraId="136AC938" w14:textId="77777777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u w:val="none"/>
              </w:rPr>
            </w:pPr>
            <w:r w:rsidRPr="00482CB0">
              <w:rPr>
                <w:b w:val="0"/>
                <w:u w:val="none"/>
              </w:rPr>
              <w:t>Наука и здравоохранение. – 2014. – №. 1. – С. 11-14.</w:t>
            </w:r>
          </w:p>
          <w:p w14:paraId="02B627EA" w14:textId="77777777" w:rsidR="00482CB0" w:rsidRPr="00482CB0" w:rsidRDefault="00482CB0" w:rsidP="008D6553">
            <w:pPr>
              <w:spacing w:line="0" w:lineRule="atLeast"/>
              <w:jc w:val="both"/>
              <w:rPr>
                <w:rFonts w:eastAsia="Calibri"/>
                <w:bCs/>
                <w:lang w:val="kk-KZ"/>
              </w:rPr>
            </w:pPr>
            <w:r w:rsidRPr="00482CB0">
              <w:rPr>
                <w:rFonts w:eastAsia="Calibri"/>
                <w:bCs/>
                <w:lang w:val="kk-KZ"/>
              </w:rPr>
              <w:t>Online ISSN: 3007-0244,</w:t>
            </w:r>
          </w:p>
          <w:p w14:paraId="7A25F2C1" w14:textId="2125E2D3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bCs/>
                <w:szCs w:val="22"/>
                <w:u w:val="none"/>
              </w:rPr>
            </w:pPr>
            <w:r w:rsidRPr="00482CB0">
              <w:rPr>
                <w:rFonts w:eastAsia="Calibri"/>
                <w:b w:val="0"/>
                <w:bCs/>
                <w:u w:val="none"/>
                <w:lang w:val="kk-KZ"/>
              </w:rPr>
              <w:t>Print ISSN:  2410-4280</w:t>
            </w:r>
          </w:p>
        </w:tc>
        <w:tc>
          <w:tcPr>
            <w:tcW w:w="1559" w:type="dxa"/>
          </w:tcPr>
          <w:p w14:paraId="1CDECF46" w14:textId="457B6F94" w:rsidR="00482CB0" w:rsidRPr="00482CB0" w:rsidRDefault="00482CB0" w:rsidP="008D6553">
            <w:pPr>
              <w:jc w:val="both"/>
              <w:rPr>
                <w:szCs w:val="22"/>
              </w:rPr>
            </w:pPr>
            <w:r w:rsidRPr="00482CB0">
              <w:rPr>
                <w:lang w:val="kk-KZ"/>
              </w:rPr>
              <w:t>6</w:t>
            </w:r>
          </w:p>
        </w:tc>
        <w:tc>
          <w:tcPr>
            <w:tcW w:w="2948" w:type="dxa"/>
          </w:tcPr>
          <w:p w14:paraId="2B7450B7" w14:textId="77777777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u w:val="none"/>
                <w:shd w:val="clear" w:color="auto" w:fill="FFFFFF"/>
                <w:lang w:val="kk-KZ"/>
              </w:rPr>
            </w:pPr>
            <w:r w:rsidRPr="00482CB0">
              <w:rPr>
                <w:b w:val="0"/>
                <w:u w:val="none"/>
                <w:shd w:val="clear" w:color="auto" w:fill="FFFFFF"/>
                <w:lang w:val="kk-KZ"/>
              </w:rPr>
              <w:t xml:space="preserve">М.Р. Масабаева, </w:t>
            </w:r>
          </w:p>
          <w:p w14:paraId="28494F0E" w14:textId="77777777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u w:val="none"/>
                <w:shd w:val="clear" w:color="auto" w:fill="FFFFFF"/>
                <w:lang w:val="kk-KZ"/>
              </w:rPr>
            </w:pPr>
            <w:r w:rsidRPr="00482CB0">
              <w:rPr>
                <w:b w:val="0"/>
                <w:u w:val="none"/>
                <w:shd w:val="clear" w:color="auto" w:fill="FFFFFF"/>
                <w:lang w:val="kk-KZ"/>
              </w:rPr>
              <w:t xml:space="preserve">С.Ю. Копашева, </w:t>
            </w:r>
          </w:p>
          <w:p w14:paraId="1F6A8602" w14:textId="77777777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u w:val="none"/>
                <w:shd w:val="clear" w:color="auto" w:fill="FFFFFF"/>
                <w:lang w:val="kk-KZ"/>
              </w:rPr>
            </w:pPr>
            <w:r w:rsidRPr="00482CB0">
              <w:rPr>
                <w:b w:val="0"/>
                <w:u w:val="none"/>
                <w:shd w:val="clear" w:color="auto" w:fill="FFFFFF"/>
                <w:lang w:val="kk-KZ"/>
              </w:rPr>
              <w:t xml:space="preserve">Н.Р. Баркибаева, </w:t>
            </w:r>
          </w:p>
          <w:p w14:paraId="54A3BDDD" w14:textId="77777777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u w:val="none"/>
                <w:shd w:val="clear" w:color="auto" w:fill="FFFFFF"/>
                <w:lang w:val="kk-KZ"/>
              </w:rPr>
            </w:pPr>
            <w:r w:rsidRPr="00482CB0">
              <w:rPr>
                <w:b w:val="0"/>
                <w:u w:val="none"/>
                <w:shd w:val="clear" w:color="auto" w:fill="FFFFFF"/>
                <w:lang w:val="kk-KZ"/>
              </w:rPr>
              <w:t xml:space="preserve">Е.М. Смаил, </w:t>
            </w:r>
          </w:p>
          <w:p w14:paraId="2AC27F55" w14:textId="28B79789" w:rsidR="00482CB0" w:rsidRPr="00482CB0" w:rsidRDefault="00482CB0" w:rsidP="008D6553">
            <w:pPr>
              <w:jc w:val="both"/>
            </w:pPr>
            <w:r w:rsidRPr="00482CB0">
              <w:rPr>
                <w:shd w:val="clear" w:color="auto" w:fill="FFFFFF"/>
                <w:lang w:val="kk-KZ"/>
              </w:rPr>
              <w:t>М.О. Хамитова</w:t>
            </w:r>
          </w:p>
        </w:tc>
      </w:tr>
      <w:tr w:rsidR="00482CB0" w:rsidRPr="00482CB0" w14:paraId="67A26D5B" w14:textId="77777777" w:rsidTr="009A797E">
        <w:trPr>
          <w:jc w:val="center"/>
        </w:trPr>
        <w:tc>
          <w:tcPr>
            <w:tcW w:w="567" w:type="dxa"/>
          </w:tcPr>
          <w:p w14:paraId="05683ABA" w14:textId="370892C7" w:rsidR="00482CB0" w:rsidRPr="00482CB0" w:rsidRDefault="00F2510F" w:rsidP="008D6553">
            <w:pPr>
              <w:jc w:val="both"/>
            </w:pPr>
            <w:r>
              <w:t>9</w:t>
            </w:r>
          </w:p>
        </w:tc>
        <w:tc>
          <w:tcPr>
            <w:tcW w:w="3856" w:type="dxa"/>
          </w:tcPr>
          <w:p w14:paraId="0AA1B0D0" w14:textId="2915F30F" w:rsidR="00482CB0" w:rsidRPr="00482CB0" w:rsidRDefault="00482CB0" w:rsidP="008D6553">
            <w:pPr>
              <w:jc w:val="both"/>
              <w:rPr>
                <w:szCs w:val="22"/>
              </w:rPr>
            </w:pPr>
            <w:r w:rsidRPr="00482CB0">
              <w:rPr>
                <w:szCs w:val="22"/>
                <w:lang w:val="kk-KZ"/>
              </w:rPr>
              <w:t>Организация работы скрининговой бригады во время обследования населения, проживающего на территориях экологического неблагополучия</w:t>
            </w:r>
          </w:p>
        </w:tc>
        <w:tc>
          <w:tcPr>
            <w:tcW w:w="1560" w:type="dxa"/>
          </w:tcPr>
          <w:p w14:paraId="7808DAB9" w14:textId="4A1A42B1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>печатный</w:t>
            </w:r>
          </w:p>
        </w:tc>
        <w:tc>
          <w:tcPr>
            <w:tcW w:w="4536" w:type="dxa"/>
          </w:tcPr>
          <w:p w14:paraId="6C7D5BA3" w14:textId="77777777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bCs/>
                <w:szCs w:val="22"/>
                <w:u w:val="none"/>
                <w:lang w:val="kk-KZ"/>
              </w:rPr>
            </w:pPr>
            <w:r w:rsidRPr="00482CB0">
              <w:rPr>
                <w:b w:val="0"/>
                <w:bCs/>
                <w:szCs w:val="22"/>
                <w:u w:val="none"/>
                <w:lang w:val="kk-KZ"/>
              </w:rPr>
              <w:t>Наука и здравоохранение. -2014. -№3. -С. 22-24</w:t>
            </w:r>
          </w:p>
          <w:p w14:paraId="2031662A" w14:textId="77777777" w:rsidR="00482CB0" w:rsidRPr="00482CB0" w:rsidRDefault="00482CB0" w:rsidP="008D6553">
            <w:pPr>
              <w:spacing w:line="0" w:lineRule="atLeast"/>
              <w:jc w:val="both"/>
              <w:rPr>
                <w:rFonts w:eastAsia="Calibri"/>
                <w:bCs/>
                <w:lang w:val="kk-KZ"/>
              </w:rPr>
            </w:pPr>
            <w:r w:rsidRPr="00482CB0">
              <w:rPr>
                <w:rFonts w:eastAsia="Calibri"/>
                <w:bCs/>
                <w:lang w:val="kk-KZ"/>
              </w:rPr>
              <w:t>Online ISSN: 3007-0244,</w:t>
            </w:r>
          </w:p>
          <w:p w14:paraId="22292D1B" w14:textId="77777777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bCs/>
                <w:szCs w:val="22"/>
                <w:u w:val="none"/>
                <w:lang w:val="kk-KZ"/>
              </w:rPr>
            </w:pPr>
            <w:r w:rsidRPr="00482CB0">
              <w:rPr>
                <w:rFonts w:eastAsia="Calibri"/>
                <w:b w:val="0"/>
                <w:bCs/>
                <w:u w:val="none"/>
                <w:lang w:val="kk-KZ"/>
              </w:rPr>
              <w:t>Print ISSN:  2410-4280</w:t>
            </w:r>
          </w:p>
          <w:p w14:paraId="06BBF022" w14:textId="77777777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bCs/>
                <w:szCs w:val="22"/>
                <w:u w:val="none"/>
              </w:rPr>
            </w:pPr>
          </w:p>
        </w:tc>
        <w:tc>
          <w:tcPr>
            <w:tcW w:w="1559" w:type="dxa"/>
          </w:tcPr>
          <w:p w14:paraId="72F804D1" w14:textId="20B4221A" w:rsidR="00482CB0" w:rsidRPr="00482CB0" w:rsidRDefault="00482CB0" w:rsidP="008D6553">
            <w:pPr>
              <w:jc w:val="both"/>
              <w:rPr>
                <w:szCs w:val="22"/>
              </w:rPr>
            </w:pPr>
            <w:r w:rsidRPr="00482CB0">
              <w:rPr>
                <w:szCs w:val="22"/>
                <w:lang w:val="kk-KZ"/>
              </w:rPr>
              <w:t>3</w:t>
            </w:r>
          </w:p>
        </w:tc>
        <w:tc>
          <w:tcPr>
            <w:tcW w:w="2948" w:type="dxa"/>
          </w:tcPr>
          <w:p w14:paraId="398D0940" w14:textId="7777777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>Т.К. Рахыпбеков,</w:t>
            </w:r>
          </w:p>
          <w:p w14:paraId="72A8B2DD" w14:textId="7777777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>Н.К. Шаймарданов,</w:t>
            </w:r>
          </w:p>
          <w:p w14:paraId="4CE2C796" w14:textId="7777777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 xml:space="preserve">Н.М. Турдина, </w:t>
            </w:r>
          </w:p>
          <w:p w14:paraId="330FB6B6" w14:textId="7777777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 xml:space="preserve">К.Н. Апсаликов, </w:t>
            </w:r>
          </w:p>
          <w:p w14:paraId="7CE12933" w14:textId="7777777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 xml:space="preserve">Ж.Т. Молдагалиева, </w:t>
            </w:r>
          </w:p>
          <w:p w14:paraId="64F6757F" w14:textId="7777777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 xml:space="preserve">Т.И. Белихина, </w:t>
            </w:r>
          </w:p>
          <w:p w14:paraId="5E067F99" w14:textId="7777777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 xml:space="preserve">Л.М. Пивина, </w:t>
            </w:r>
          </w:p>
          <w:p w14:paraId="2FDDB62B" w14:textId="3A59F117" w:rsidR="00482CB0" w:rsidRPr="00482CB0" w:rsidRDefault="00482CB0" w:rsidP="008D6553">
            <w:pPr>
              <w:jc w:val="both"/>
            </w:pPr>
            <w:r w:rsidRPr="00482CB0">
              <w:rPr>
                <w:lang w:val="kk-KZ"/>
              </w:rPr>
              <w:t>М.Р. Масабаева</w:t>
            </w:r>
          </w:p>
        </w:tc>
      </w:tr>
      <w:tr w:rsidR="00482CB0" w:rsidRPr="00482CB0" w14:paraId="291361FB" w14:textId="77777777" w:rsidTr="009A797E">
        <w:trPr>
          <w:jc w:val="center"/>
        </w:trPr>
        <w:tc>
          <w:tcPr>
            <w:tcW w:w="567" w:type="dxa"/>
          </w:tcPr>
          <w:p w14:paraId="220D11B9" w14:textId="5EF3ABB7" w:rsidR="00482CB0" w:rsidRPr="00482CB0" w:rsidRDefault="00F2510F" w:rsidP="008D6553">
            <w:pPr>
              <w:jc w:val="both"/>
            </w:pPr>
            <w:r>
              <w:t>10</w:t>
            </w:r>
          </w:p>
        </w:tc>
        <w:tc>
          <w:tcPr>
            <w:tcW w:w="3856" w:type="dxa"/>
          </w:tcPr>
          <w:p w14:paraId="6A6DB0D5" w14:textId="071C75DF" w:rsidR="00482CB0" w:rsidRPr="00482CB0" w:rsidRDefault="00482CB0" w:rsidP="008D6553">
            <w:pPr>
              <w:jc w:val="both"/>
              <w:rPr>
                <w:szCs w:val="22"/>
              </w:rPr>
            </w:pPr>
            <w:r w:rsidRPr="00482CB0">
              <w:rPr>
                <w:szCs w:val="22"/>
              </w:rPr>
              <w:t>Этическое регулирование научных исследований с участием человека</w:t>
            </w:r>
          </w:p>
        </w:tc>
        <w:tc>
          <w:tcPr>
            <w:tcW w:w="1560" w:type="dxa"/>
          </w:tcPr>
          <w:p w14:paraId="0D25D84A" w14:textId="69E2A242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>печатный</w:t>
            </w:r>
          </w:p>
        </w:tc>
        <w:tc>
          <w:tcPr>
            <w:tcW w:w="4536" w:type="dxa"/>
          </w:tcPr>
          <w:p w14:paraId="3677AB4C" w14:textId="77777777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bCs/>
                <w:szCs w:val="22"/>
                <w:u w:val="none"/>
              </w:rPr>
            </w:pPr>
            <w:r w:rsidRPr="00482CB0">
              <w:rPr>
                <w:b w:val="0"/>
                <w:bCs/>
                <w:szCs w:val="22"/>
                <w:u w:val="none"/>
              </w:rPr>
              <w:t xml:space="preserve">Наука и здравоохранение. </w:t>
            </w:r>
            <w:r w:rsidRPr="00482CB0">
              <w:rPr>
                <w:b w:val="0"/>
                <w:bCs/>
                <w:szCs w:val="22"/>
                <w:u w:val="none"/>
                <w:lang w:val="kk-KZ"/>
              </w:rPr>
              <w:t>-</w:t>
            </w:r>
            <w:r w:rsidRPr="00482CB0">
              <w:rPr>
                <w:b w:val="0"/>
                <w:bCs/>
                <w:szCs w:val="22"/>
                <w:u w:val="none"/>
              </w:rPr>
              <w:t xml:space="preserve">2014. </w:t>
            </w:r>
            <w:r w:rsidRPr="00482CB0">
              <w:rPr>
                <w:b w:val="0"/>
                <w:bCs/>
                <w:szCs w:val="22"/>
                <w:u w:val="none"/>
                <w:lang w:val="kk-KZ"/>
              </w:rPr>
              <w:t>-</w:t>
            </w:r>
            <w:r w:rsidRPr="00482CB0">
              <w:rPr>
                <w:b w:val="0"/>
                <w:bCs/>
                <w:szCs w:val="22"/>
                <w:u w:val="none"/>
              </w:rPr>
              <w:t>№3</w:t>
            </w:r>
            <w:r w:rsidRPr="00482CB0">
              <w:rPr>
                <w:b w:val="0"/>
                <w:bCs/>
                <w:szCs w:val="22"/>
                <w:u w:val="none"/>
                <w:lang w:val="kk-KZ"/>
              </w:rPr>
              <w:t xml:space="preserve">, </w:t>
            </w:r>
            <w:r w:rsidRPr="00482CB0">
              <w:rPr>
                <w:b w:val="0"/>
                <w:bCs/>
                <w:szCs w:val="22"/>
                <w:u w:val="none"/>
              </w:rPr>
              <w:t xml:space="preserve"> </w:t>
            </w:r>
            <w:r w:rsidRPr="00482CB0">
              <w:rPr>
                <w:b w:val="0"/>
                <w:bCs/>
                <w:szCs w:val="22"/>
                <w:u w:val="none"/>
                <w:lang w:val="kk-KZ"/>
              </w:rPr>
              <w:t>-С.</w:t>
            </w:r>
            <w:r w:rsidRPr="00482CB0">
              <w:rPr>
                <w:b w:val="0"/>
                <w:bCs/>
                <w:szCs w:val="22"/>
                <w:u w:val="none"/>
              </w:rPr>
              <w:t xml:space="preserve"> 57-58 </w:t>
            </w:r>
          </w:p>
          <w:p w14:paraId="27F35CFA" w14:textId="77777777" w:rsidR="00482CB0" w:rsidRPr="00482CB0" w:rsidRDefault="00482CB0" w:rsidP="008D6553">
            <w:pPr>
              <w:spacing w:line="0" w:lineRule="atLeast"/>
              <w:jc w:val="both"/>
              <w:rPr>
                <w:rFonts w:eastAsia="Calibri"/>
                <w:bCs/>
                <w:lang w:val="kk-KZ"/>
              </w:rPr>
            </w:pPr>
            <w:r w:rsidRPr="00482CB0">
              <w:rPr>
                <w:rFonts w:eastAsia="Calibri"/>
                <w:bCs/>
                <w:lang w:val="kk-KZ"/>
              </w:rPr>
              <w:t>Online ISSN: 3007-0244,</w:t>
            </w:r>
          </w:p>
          <w:p w14:paraId="7FE73A7D" w14:textId="3E42988B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bCs/>
                <w:szCs w:val="22"/>
                <w:u w:val="none"/>
              </w:rPr>
            </w:pPr>
            <w:r w:rsidRPr="00482CB0">
              <w:rPr>
                <w:rFonts w:eastAsia="Calibri"/>
                <w:b w:val="0"/>
                <w:bCs/>
                <w:u w:val="none"/>
                <w:lang w:val="kk-KZ"/>
              </w:rPr>
              <w:t>Print ISSN:  2410-4280</w:t>
            </w:r>
          </w:p>
        </w:tc>
        <w:tc>
          <w:tcPr>
            <w:tcW w:w="1559" w:type="dxa"/>
          </w:tcPr>
          <w:p w14:paraId="64BBC2AC" w14:textId="1BE2EF67" w:rsidR="00482CB0" w:rsidRPr="00482CB0" w:rsidRDefault="00482CB0" w:rsidP="008D6553">
            <w:pPr>
              <w:jc w:val="both"/>
              <w:rPr>
                <w:szCs w:val="22"/>
              </w:rPr>
            </w:pPr>
            <w:r w:rsidRPr="00482CB0">
              <w:rPr>
                <w:szCs w:val="22"/>
                <w:lang w:val="en-US"/>
              </w:rPr>
              <w:t>2</w:t>
            </w:r>
          </w:p>
        </w:tc>
        <w:tc>
          <w:tcPr>
            <w:tcW w:w="2948" w:type="dxa"/>
          </w:tcPr>
          <w:p w14:paraId="6C071343" w14:textId="4CDC204D" w:rsidR="00482CB0" w:rsidRPr="00482CB0" w:rsidRDefault="00901116" w:rsidP="008D6553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Л.М.</w:t>
            </w:r>
            <w:r w:rsidR="00482CB0" w:rsidRPr="00482CB0">
              <w:rPr>
                <w:lang w:val="kk-KZ"/>
              </w:rPr>
              <w:t xml:space="preserve"> </w:t>
            </w:r>
            <w:r>
              <w:rPr>
                <w:lang w:val="kk-KZ"/>
              </w:rPr>
              <w:t>Пивина,</w:t>
            </w:r>
          </w:p>
          <w:p w14:paraId="667AF12A" w14:textId="668A0B94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>М.Р.</w:t>
            </w:r>
            <w:r w:rsidR="00901116" w:rsidRPr="00482CB0">
              <w:rPr>
                <w:lang w:val="kk-KZ"/>
              </w:rPr>
              <w:t xml:space="preserve">Мадиева </w:t>
            </w:r>
            <w:r w:rsidRPr="00482CB0">
              <w:rPr>
                <w:lang w:val="kk-KZ"/>
              </w:rPr>
              <w:t xml:space="preserve">, </w:t>
            </w:r>
          </w:p>
          <w:p w14:paraId="122824AB" w14:textId="4A12B1B3" w:rsidR="00482CB0" w:rsidRPr="00482CB0" w:rsidRDefault="00482CB0" w:rsidP="008D6553">
            <w:pPr>
              <w:jc w:val="both"/>
            </w:pPr>
            <w:r w:rsidRPr="00482CB0">
              <w:rPr>
                <w:lang w:val="kk-KZ"/>
              </w:rPr>
              <w:t>Г.Б</w:t>
            </w:r>
            <w:r w:rsidR="00901116">
              <w:rPr>
                <w:lang w:val="kk-KZ"/>
              </w:rPr>
              <w:t xml:space="preserve">. </w:t>
            </w:r>
            <w:r w:rsidR="00901116" w:rsidRPr="00482CB0">
              <w:rPr>
                <w:lang w:val="kk-KZ"/>
              </w:rPr>
              <w:t xml:space="preserve">Батенова </w:t>
            </w:r>
            <w:r w:rsidRPr="00482CB0">
              <w:rPr>
                <w:lang w:val="kk-KZ"/>
              </w:rPr>
              <w:t>.</w:t>
            </w:r>
          </w:p>
        </w:tc>
      </w:tr>
    </w:tbl>
    <w:p w14:paraId="15DC8E6D" w14:textId="77777777" w:rsidR="00482CB0" w:rsidRDefault="00482CB0" w:rsidP="008D6553">
      <w:pPr>
        <w:jc w:val="both"/>
      </w:pPr>
      <w:r>
        <w:br w:type="page"/>
      </w:r>
    </w:p>
    <w:tbl>
      <w:tblPr>
        <w:tblStyle w:val="af"/>
        <w:tblW w:w="15026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3856"/>
        <w:gridCol w:w="1560"/>
        <w:gridCol w:w="4536"/>
        <w:gridCol w:w="1559"/>
        <w:gridCol w:w="2948"/>
      </w:tblGrid>
      <w:tr w:rsidR="00482CB0" w:rsidRPr="00DC10DF" w14:paraId="1B1F5D69" w14:textId="77777777" w:rsidTr="004B3617">
        <w:trPr>
          <w:jc w:val="center"/>
        </w:trPr>
        <w:tc>
          <w:tcPr>
            <w:tcW w:w="567" w:type="dxa"/>
          </w:tcPr>
          <w:p w14:paraId="71BBCE3D" w14:textId="77777777" w:rsidR="00482CB0" w:rsidRPr="00DC10DF" w:rsidRDefault="00482CB0" w:rsidP="008D6553">
            <w:pPr>
              <w:jc w:val="center"/>
              <w:rPr>
                <w:b/>
              </w:rPr>
            </w:pPr>
            <w:r w:rsidRPr="00DC10DF">
              <w:rPr>
                <w:b/>
              </w:rPr>
              <w:lastRenderedPageBreak/>
              <w:t>1</w:t>
            </w:r>
          </w:p>
        </w:tc>
        <w:tc>
          <w:tcPr>
            <w:tcW w:w="3856" w:type="dxa"/>
          </w:tcPr>
          <w:p w14:paraId="4CE3FB1C" w14:textId="77777777" w:rsidR="00482CB0" w:rsidRPr="00DC10DF" w:rsidRDefault="00482CB0" w:rsidP="008D6553">
            <w:pPr>
              <w:jc w:val="center"/>
              <w:rPr>
                <w:b/>
              </w:rPr>
            </w:pPr>
            <w:r w:rsidRPr="00DC10DF">
              <w:rPr>
                <w:b/>
              </w:rPr>
              <w:t>2</w:t>
            </w:r>
          </w:p>
        </w:tc>
        <w:tc>
          <w:tcPr>
            <w:tcW w:w="1560" w:type="dxa"/>
          </w:tcPr>
          <w:p w14:paraId="6125523D" w14:textId="77777777" w:rsidR="00482CB0" w:rsidRPr="00DC10DF" w:rsidRDefault="00482CB0" w:rsidP="008D6553">
            <w:pPr>
              <w:jc w:val="center"/>
              <w:rPr>
                <w:b/>
              </w:rPr>
            </w:pPr>
            <w:r w:rsidRPr="00DC10DF">
              <w:rPr>
                <w:b/>
              </w:rPr>
              <w:t>3</w:t>
            </w:r>
          </w:p>
        </w:tc>
        <w:tc>
          <w:tcPr>
            <w:tcW w:w="4536" w:type="dxa"/>
          </w:tcPr>
          <w:p w14:paraId="6FD0CBAB" w14:textId="77777777" w:rsidR="00482CB0" w:rsidRPr="00DC10DF" w:rsidRDefault="00482CB0" w:rsidP="008D6553">
            <w:pPr>
              <w:jc w:val="center"/>
              <w:rPr>
                <w:b/>
              </w:rPr>
            </w:pPr>
            <w:r w:rsidRPr="00DC10DF">
              <w:rPr>
                <w:b/>
              </w:rPr>
              <w:t>4</w:t>
            </w:r>
          </w:p>
        </w:tc>
        <w:tc>
          <w:tcPr>
            <w:tcW w:w="1559" w:type="dxa"/>
          </w:tcPr>
          <w:p w14:paraId="38225356" w14:textId="77777777" w:rsidR="00482CB0" w:rsidRPr="00DC10DF" w:rsidRDefault="00482CB0" w:rsidP="008D6553">
            <w:pPr>
              <w:jc w:val="center"/>
              <w:rPr>
                <w:b/>
              </w:rPr>
            </w:pPr>
            <w:r w:rsidRPr="00DC10DF">
              <w:rPr>
                <w:b/>
              </w:rPr>
              <w:t>5</w:t>
            </w:r>
          </w:p>
        </w:tc>
        <w:tc>
          <w:tcPr>
            <w:tcW w:w="2948" w:type="dxa"/>
          </w:tcPr>
          <w:p w14:paraId="17E3D998" w14:textId="77777777" w:rsidR="00482CB0" w:rsidRPr="00DC10DF" w:rsidRDefault="00482CB0" w:rsidP="008D6553">
            <w:pPr>
              <w:jc w:val="center"/>
              <w:rPr>
                <w:b/>
              </w:rPr>
            </w:pPr>
            <w:r w:rsidRPr="00DC10DF">
              <w:rPr>
                <w:b/>
              </w:rPr>
              <w:t>6</w:t>
            </w:r>
          </w:p>
        </w:tc>
      </w:tr>
      <w:tr w:rsidR="00482CB0" w:rsidRPr="00482CB0" w14:paraId="2B07D530" w14:textId="77777777" w:rsidTr="009A797E">
        <w:trPr>
          <w:jc w:val="center"/>
        </w:trPr>
        <w:tc>
          <w:tcPr>
            <w:tcW w:w="567" w:type="dxa"/>
          </w:tcPr>
          <w:p w14:paraId="13E84FED" w14:textId="450F7A00" w:rsidR="00482CB0" w:rsidRPr="00482CB0" w:rsidRDefault="00F2510F" w:rsidP="008D6553">
            <w:pPr>
              <w:jc w:val="both"/>
            </w:pPr>
            <w:r>
              <w:t>11</w:t>
            </w:r>
          </w:p>
        </w:tc>
        <w:tc>
          <w:tcPr>
            <w:tcW w:w="3856" w:type="dxa"/>
          </w:tcPr>
          <w:p w14:paraId="524F01BA" w14:textId="692B4A05" w:rsidR="00482CB0" w:rsidRPr="00482CB0" w:rsidRDefault="00482CB0" w:rsidP="008D6553">
            <w:pPr>
              <w:jc w:val="both"/>
              <w:rPr>
                <w:szCs w:val="22"/>
              </w:rPr>
            </w:pPr>
            <w:r w:rsidRPr="00482CB0">
              <w:rPr>
                <w:szCs w:val="22"/>
                <w:lang w:val="kk-KZ"/>
              </w:rPr>
              <w:t>Оценка влияния полиморфизма гена IL-10 на исходы хронических вирусных гепатитов в казахской популяции: исследование случай-контроль</w:t>
            </w:r>
          </w:p>
        </w:tc>
        <w:tc>
          <w:tcPr>
            <w:tcW w:w="1560" w:type="dxa"/>
          </w:tcPr>
          <w:p w14:paraId="3C02131D" w14:textId="3CC39D39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>печатный</w:t>
            </w:r>
          </w:p>
        </w:tc>
        <w:tc>
          <w:tcPr>
            <w:tcW w:w="4536" w:type="dxa"/>
          </w:tcPr>
          <w:p w14:paraId="377373C4" w14:textId="77777777" w:rsidR="00482CB0" w:rsidRPr="00482CB0" w:rsidRDefault="00482CB0" w:rsidP="008D6553">
            <w:pPr>
              <w:pStyle w:val="a5"/>
              <w:jc w:val="both"/>
              <w:rPr>
                <w:rFonts w:ascii="Times New Roman" w:hAnsi="Times New Roman"/>
                <w:bCs/>
                <w:szCs w:val="22"/>
              </w:rPr>
            </w:pPr>
            <w:r w:rsidRPr="00482CB0">
              <w:rPr>
                <w:rFonts w:ascii="Times New Roman" w:hAnsi="Times New Roman"/>
                <w:bCs/>
                <w:szCs w:val="22"/>
              </w:rPr>
              <w:t>Наука и здравоохранение. – 2015. – №. 6. – С. 67-76.</w:t>
            </w:r>
          </w:p>
          <w:p w14:paraId="632CFACC" w14:textId="77777777" w:rsidR="00482CB0" w:rsidRPr="00482CB0" w:rsidRDefault="00482CB0" w:rsidP="008D6553">
            <w:pPr>
              <w:spacing w:line="0" w:lineRule="atLeast"/>
              <w:jc w:val="both"/>
              <w:rPr>
                <w:rFonts w:eastAsia="Calibri"/>
                <w:bCs/>
                <w:lang w:val="kk-KZ"/>
              </w:rPr>
            </w:pPr>
            <w:r w:rsidRPr="00482CB0">
              <w:rPr>
                <w:rFonts w:eastAsia="Calibri"/>
                <w:bCs/>
                <w:lang w:val="kk-KZ"/>
              </w:rPr>
              <w:t>Online ISSN: 3007-0244,</w:t>
            </w:r>
          </w:p>
          <w:p w14:paraId="36A41182" w14:textId="4F9E40B8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bCs/>
                <w:szCs w:val="22"/>
                <w:u w:val="none"/>
              </w:rPr>
            </w:pPr>
            <w:r w:rsidRPr="00482CB0">
              <w:rPr>
                <w:rFonts w:eastAsia="Calibri"/>
                <w:b w:val="0"/>
                <w:bCs/>
                <w:u w:val="none"/>
                <w:lang w:val="kk-KZ"/>
              </w:rPr>
              <w:t>Print ISSN:  2410-4280</w:t>
            </w:r>
          </w:p>
        </w:tc>
        <w:tc>
          <w:tcPr>
            <w:tcW w:w="1559" w:type="dxa"/>
          </w:tcPr>
          <w:p w14:paraId="4F407720" w14:textId="0525C02B" w:rsidR="00482CB0" w:rsidRPr="00482CB0" w:rsidRDefault="00482CB0" w:rsidP="008D6553">
            <w:pPr>
              <w:jc w:val="both"/>
              <w:rPr>
                <w:szCs w:val="22"/>
              </w:rPr>
            </w:pPr>
            <w:r w:rsidRPr="00482CB0">
              <w:rPr>
                <w:szCs w:val="22"/>
              </w:rPr>
              <w:t>18</w:t>
            </w:r>
          </w:p>
        </w:tc>
        <w:tc>
          <w:tcPr>
            <w:tcW w:w="2948" w:type="dxa"/>
          </w:tcPr>
          <w:p w14:paraId="1449E5A0" w14:textId="77777777" w:rsidR="00482CB0" w:rsidRPr="00482CB0" w:rsidRDefault="00482CB0" w:rsidP="008D6553">
            <w:pPr>
              <w:jc w:val="both"/>
              <w:rPr>
                <w:bCs/>
                <w:lang w:val="kk-KZ"/>
              </w:rPr>
            </w:pPr>
            <w:r w:rsidRPr="00482CB0">
              <w:rPr>
                <w:bCs/>
                <w:lang w:val="kk-KZ"/>
              </w:rPr>
              <w:t xml:space="preserve">М.Р. Масабаева, </w:t>
            </w:r>
          </w:p>
          <w:p w14:paraId="71FAE0D9" w14:textId="77777777" w:rsidR="00482CB0" w:rsidRPr="00482CB0" w:rsidRDefault="00482CB0" w:rsidP="008D6553">
            <w:pPr>
              <w:jc w:val="both"/>
              <w:rPr>
                <w:bCs/>
                <w:lang w:val="kk-KZ"/>
              </w:rPr>
            </w:pPr>
            <w:r w:rsidRPr="00482CB0">
              <w:rPr>
                <w:bCs/>
                <w:lang w:val="kk-KZ"/>
              </w:rPr>
              <w:t xml:space="preserve">Д.Б. Бабенко, </w:t>
            </w:r>
          </w:p>
          <w:p w14:paraId="4090C7BD" w14:textId="77777777" w:rsidR="00482CB0" w:rsidRPr="00482CB0" w:rsidRDefault="00482CB0" w:rsidP="008D6553">
            <w:pPr>
              <w:jc w:val="both"/>
              <w:rPr>
                <w:bCs/>
                <w:lang w:val="kk-KZ"/>
              </w:rPr>
            </w:pPr>
            <w:r w:rsidRPr="00482CB0">
              <w:rPr>
                <w:bCs/>
                <w:lang w:val="kk-KZ"/>
              </w:rPr>
              <w:t xml:space="preserve">И.С. Азизов, </w:t>
            </w:r>
          </w:p>
          <w:p w14:paraId="0D4B6E83" w14:textId="77777777" w:rsidR="00482CB0" w:rsidRPr="00482CB0" w:rsidRDefault="00482CB0" w:rsidP="008D6553">
            <w:pPr>
              <w:jc w:val="both"/>
              <w:rPr>
                <w:bCs/>
                <w:lang w:val="kk-KZ"/>
              </w:rPr>
            </w:pPr>
            <w:r w:rsidRPr="00482CB0">
              <w:rPr>
                <w:bCs/>
                <w:lang w:val="kk-KZ"/>
              </w:rPr>
              <w:t xml:space="preserve">С.Б. Маукаева, </w:t>
            </w:r>
          </w:p>
          <w:p w14:paraId="21DB4AB1" w14:textId="77777777" w:rsidR="00482CB0" w:rsidRPr="00482CB0" w:rsidRDefault="00482CB0" w:rsidP="008D6553">
            <w:pPr>
              <w:jc w:val="both"/>
              <w:rPr>
                <w:bCs/>
                <w:lang w:val="kk-KZ"/>
              </w:rPr>
            </w:pPr>
            <w:r w:rsidRPr="00482CB0">
              <w:rPr>
                <w:bCs/>
                <w:lang w:val="kk-KZ"/>
              </w:rPr>
              <w:t xml:space="preserve">А.З. Токаева, </w:t>
            </w:r>
          </w:p>
          <w:p w14:paraId="7726EABA" w14:textId="74CD3D7E" w:rsidR="00482CB0" w:rsidRPr="00482CB0" w:rsidRDefault="00482CB0" w:rsidP="008D6553">
            <w:pPr>
              <w:jc w:val="both"/>
            </w:pPr>
            <w:r w:rsidRPr="00482CB0">
              <w:rPr>
                <w:bCs/>
                <w:lang w:val="kk-KZ"/>
              </w:rPr>
              <w:t>М.О. Хамитова</w:t>
            </w:r>
          </w:p>
        </w:tc>
      </w:tr>
      <w:tr w:rsidR="00482CB0" w:rsidRPr="00482CB0" w14:paraId="3E38C5EB" w14:textId="77777777" w:rsidTr="009A797E">
        <w:trPr>
          <w:jc w:val="center"/>
        </w:trPr>
        <w:tc>
          <w:tcPr>
            <w:tcW w:w="567" w:type="dxa"/>
          </w:tcPr>
          <w:p w14:paraId="66274EA7" w14:textId="7DC828C3" w:rsidR="00482CB0" w:rsidRPr="00482CB0" w:rsidRDefault="00F2510F" w:rsidP="008D6553">
            <w:pPr>
              <w:jc w:val="both"/>
            </w:pPr>
            <w:r>
              <w:t>12</w:t>
            </w:r>
          </w:p>
        </w:tc>
        <w:tc>
          <w:tcPr>
            <w:tcW w:w="3856" w:type="dxa"/>
          </w:tcPr>
          <w:p w14:paraId="0D013ED4" w14:textId="5E7B136C" w:rsidR="00482CB0" w:rsidRPr="00482CB0" w:rsidRDefault="00482CB0" w:rsidP="008D6553">
            <w:pPr>
              <w:jc w:val="both"/>
              <w:rPr>
                <w:szCs w:val="22"/>
              </w:rPr>
            </w:pPr>
            <w:r w:rsidRPr="00482CB0">
              <w:rPr>
                <w:szCs w:val="22"/>
              </w:rPr>
              <w:t>Сравнительная оценка методов типирования e. Coli-mlst и серотипирования</w:t>
            </w:r>
          </w:p>
        </w:tc>
        <w:tc>
          <w:tcPr>
            <w:tcW w:w="1560" w:type="dxa"/>
          </w:tcPr>
          <w:p w14:paraId="03D3FC8C" w14:textId="32A5062E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>печатный</w:t>
            </w:r>
          </w:p>
        </w:tc>
        <w:tc>
          <w:tcPr>
            <w:tcW w:w="4536" w:type="dxa"/>
          </w:tcPr>
          <w:p w14:paraId="7FEAD46B" w14:textId="787DB902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bCs/>
                <w:szCs w:val="22"/>
                <w:u w:val="none"/>
              </w:rPr>
            </w:pPr>
            <w:r w:rsidRPr="00482CB0">
              <w:rPr>
                <w:b w:val="0"/>
                <w:bCs/>
                <w:szCs w:val="22"/>
                <w:u w:val="none"/>
                <w:lang w:val="kk-KZ"/>
              </w:rPr>
              <w:t xml:space="preserve">Наука и Здравоохранение. </w:t>
            </w:r>
            <w:r w:rsidR="0068360E" w:rsidRPr="0068360E">
              <w:rPr>
                <w:b w:val="0"/>
                <w:bCs/>
                <w:szCs w:val="22"/>
                <w:u w:val="none"/>
              </w:rPr>
              <w:t>-</w:t>
            </w:r>
            <w:r w:rsidR="0068360E" w:rsidRPr="00786F27">
              <w:rPr>
                <w:b w:val="0"/>
                <w:bCs/>
                <w:szCs w:val="22"/>
                <w:u w:val="none"/>
              </w:rPr>
              <w:t xml:space="preserve"> </w:t>
            </w:r>
            <w:r w:rsidRPr="00482CB0">
              <w:rPr>
                <w:b w:val="0"/>
                <w:bCs/>
                <w:szCs w:val="22"/>
                <w:u w:val="none"/>
                <w:lang w:val="kk-KZ"/>
              </w:rPr>
              <w:t>2015. -</w:t>
            </w:r>
            <w:r w:rsidRPr="00482CB0">
              <w:rPr>
                <w:b w:val="0"/>
                <w:bCs/>
                <w:szCs w:val="22"/>
                <w:u w:val="none"/>
              </w:rPr>
              <w:t>№6</w:t>
            </w:r>
            <w:r w:rsidRPr="00482CB0">
              <w:rPr>
                <w:b w:val="0"/>
                <w:bCs/>
                <w:szCs w:val="22"/>
                <w:u w:val="none"/>
                <w:lang w:val="kk-KZ"/>
              </w:rPr>
              <w:t>.</w:t>
            </w:r>
            <w:r w:rsidRPr="00482CB0">
              <w:rPr>
                <w:b w:val="0"/>
                <w:bCs/>
                <w:szCs w:val="22"/>
                <w:u w:val="none"/>
              </w:rPr>
              <w:t xml:space="preserve"> -</w:t>
            </w:r>
            <w:r w:rsidRPr="00482CB0">
              <w:rPr>
                <w:b w:val="0"/>
                <w:bCs/>
                <w:szCs w:val="22"/>
                <w:u w:val="none"/>
                <w:lang w:val="kk-KZ"/>
              </w:rPr>
              <w:t>С.</w:t>
            </w:r>
            <w:r w:rsidRPr="00482CB0">
              <w:rPr>
                <w:b w:val="0"/>
                <w:bCs/>
                <w:szCs w:val="22"/>
                <w:u w:val="none"/>
              </w:rPr>
              <w:t xml:space="preserve"> 77-82</w:t>
            </w:r>
          </w:p>
          <w:p w14:paraId="6EE41889" w14:textId="77777777" w:rsidR="00482CB0" w:rsidRPr="00482CB0" w:rsidRDefault="00482CB0" w:rsidP="008D6553">
            <w:pPr>
              <w:spacing w:line="0" w:lineRule="atLeast"/>
              <w:jc w:val="both"/>
              <w:rPr>
                <w:rFonts w:eastAsia="Calibri"/>
                <w:bCs/>
                <w:lang w:val="kk-KZ"/>
              </w:rPr>
            </w:pPr>
            <w:r w:rsidRPr="00482CB0">
              <w:rPr>
                <w:rFonts w:eastAsia="Calibri"/>
                <w:bCs/>
                <w:lang w:val="kk-KZ"/>
              </w:rPr>
              <w:t>Online ISSN: 3007-0244,</w:t>
            </w:r>
          </w:p>
          <w:p w14:paraId="768C3CCE" w14:textId="3F8E2FCA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bCs/>
                <w:szCs w:val="22"/>
                <w:u w:val="none"/>
              </w:rPr>
            </w:pPr>
            <w:r w:rsidRPr="00482CB0">
              <w:rPr>
                <w:rFonts w:eastAsia="Calibri"/>
                <w:b w:val="0"/>
                <w:bCs/>
                <w:u w:val="none"/>
                <w:lang w:val="kk-KZ"/>
              </w:rPr>
              <w:t>Print ISSN:  2410-4280</w:t>
            </w:r>
          </w:p>
        </w:tc>
        <w:tc>
          <w:tcPr>
            <w:tcW w:w="1559" w:type="dxa"/>
          </w:tcPr>
          <w:p w14:paraId="7D05A2A5" w14:textId="4CCC2123" w:rsidR="00482CB0" w:rsidRPr="00482CB0" w:rsidRDefault="00482CB0" w:rsidP="008D6553">
            <w:pPr>
              <w:jc w:val="both"/>
              <w:rPr>
                <w:szCs w:val="22"/>
              </w:rPr>
            </w:pPr>
            <w:r w:rsidRPr="00482CB0">
              <w:rPr>
                <w:szCs w:val="22"/>
              </w:rPr>
              <w:t>6</w:t>
            </w:r>
          </w:p>
        </w:tc>
        <w:tc>
          <w:tcPr>
            <w:tcW w:w="2948" w:type="dxa"/>
          </w:tcPr>
          <w:p w14:paraId="4E2023DD" w14:textId="77777777" w:rsidR="00482CB0" w:rsidRPr="00482CB0" w:rsidRDefault="00482CB0" w:rsidP="008D6553">
            <w:pPr>
              <w:jc w:val="both"/>
            </w:pPr>
            <w:r w:rsidRPr="00482CB0">
              <w:t>Д</w:t>
            </w:r>
            <w:r w:rsidRPr="00482CB0">
              <w:rPr>
                <w:lang w:val="kk-KZ"/>
              </w:rPr>
              <w:t>.</w:t>
            </w:r>
            <w:r w:rsidRPr="00482CB0">
              <w:t>Б</w:t>
            </w:r>
            <w:r w:rsidRPr="00482CB0">
              <w:rPr>
                <w:lang w:val="kk-KZ"/>
              </w:rPr>
              <w:t>.</w:t>
            </w:r>
            <w:r w:rsidRPr="00482CB0">
              <w:t xml:space="preserve"> Бабенко, </w:t>
            </w:r>
          </w:p>
          <w:p w14:paraId="5C3D7EDD" w14:textId="420CC18F" w:rsidR="00482CB0" w:rsidRPr="00482CB0" w:rsidRDefault="00482CB0" w:rsidP="008D6553">
            <w:pPr>
              <w:jc w:val="both"/>
            </w:pPr>
            <w:r w:rsidRPr="00482CB0">
              <w:t>А</w:t>
            </w:r>
            <w:r w:rsidRPr="00482CB0">
              <w:rPr>
                <w:lang w:val="kk-KZ"/>
              </w:rPr>
              <w:t>.</w:t>
            </w:r>
            <w:r w:rsidRPr="00482CB0">
              <w:t>А</w:t>
            </w:r>
            <w:r w:rsidRPr="00482CB0">
              <w:rPr>
                <w:lang w:val="kk-KZ"/>
              </w:rPr>
              <w:t>.</w:t>
            </w:r>
            <w:r w:rsidRPr="00482CB0">
              <w:t xml:space="preserve"> Турмухамбетова</w:t>
            </w:r>
          </w:p>
        </w:tc>
      </w:tr>
      <w:tr w:rsidR="00482CB0" w:rsidRPr="00482CB0" w14:paraId="058FA571" w14:textId="77777777" w:rsidTr="009A797E">
        <w:trPr>
          <w:jc w:val="center"/>
        </w:trPr>
        <w:tc>
          <w:tcPr>
            <w:tcW w:w="567" w:type="dxa"/>
          </w:tcPr>
          <w:p w14:paraId="153C01CC" w14:textId="02D0CE15" w:rsidR="00482CB0" w:rsidRPr="00482CB0" w:rsidRDefault="00F2510F" w:rsidP="008D6553">
            <w:pPr>
              <w:jc w:val="both"/>
            </w:pPr>
            <w:r>
              <w:t>13</w:t>
            </w:r>
          </w:p>
        </w:tc>
        <w:tc>
          <w:tcPr>
            <w:tcW w:w="3856" w:type="dxa"/>
          </w:tcPr>
          <w:p w14:paraId="3A1DA76B" w14:textId="1B87DAE2" w:rsidR="00482CB0" w:rsidRPr="00482CB0" w:rsidRDefault="00482CB0" w:rsidP="008D6553">
            <w:pPr>
              <w:jc w:val="both"/>
              <w:rPr>
                <w:szCs w:val="22"/>
              </w:rPr>
            </w:pPr>
            <w:r w:rsidRPr="00482CB0">
              <w:rPr>
                <w:rFonts w:eastAsiaTheme="minorHAnsi"/>
                <w:lang w:eastAsia="en-US"/>
              </w:rPr>
              <w:t>Полиморфизм гена ИЛ10 в положении-1082</w:t>
            </w:r>
            <w:r w:rsidRPr="00482CB0">
              <w:rPr>
                <w:rFonts w:eastAsiaTheme="minorHAnsi"/>
                <w:lang w:val="en-US" w:eastAsia="en-US"/>
              </w:rPr>
              <w:t>G</w:t>
            </w:r>
            <w:r w:rsidRPr="00482CB0">
              <w:rPr>
                <w:rFonts w:eastAsiaTheme="minorHAnsi"/>
                <w:lang w:eastAsia="en-US"/>
              </w:rPr>
              <w:t>/</w:t>
            </w:r>
            <w:r w:rsidRPr="00482CB0">
              <w:rPr>
                <w:rFonts w:eastAsiaTheme="minorHAnsi"/>
                <w:lang w:val="en-US" w:eastAsia="en-US"/>
              </w:rPr>
              <w:t>A</w:t>
            </w:r>
            <w:r w:rsidRPr="00482CB0">
              <w:rPr>
                <w:rFonts w:eastAsiaTheme="minorHAnsi"/>
                <w:lang w:eastAsia="en-US"/>
              </w:rPr>
              <w:t xml:space="preserve"> у больных рожей</w:t>
            </w:r>
          </w:p>
        </w:tc>
        <w:tc>
          <w:tcPr>
            <w:tcW w:w="1560" w:type="dxa"/>
          </w:tcPr>
          <w:p w14:paraId="1EAC8DD3" w14:textId="45E4E0A6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>печатный</w:t>
            </w:r>
          </w:p>
        </w:tc>
        <w:tc>
          <w:tcPr>
            <w:tcW w:w="4536" w:type="dxa"/>
          </w:tcPr>
          <w:p w14:paraId="788B2442" w14:textId="77777777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szCs w:val="24"/>
                <w:u w:val="none"/>
                <w:lang w:val="kk-KZ"/>
              </w:rPr>
            </w:pPr>
            <w:r w:rsidRPr="00482CB0">
              <w:rPr>
                <w:b w:val="0"/>
                <w:szCs w:val="24"/>
                <w:u w:val="none"/>
                <w:lang w:val="kk-KZ"/>
              </w:rPr>
              <w:t>Наука и здравоохранение. – 2016. – №. 3. – С. 34-45.</w:t>
            </w:r>
          </w:p>
          <w:p w14:paraId="0CFADDA8" w14:textId="77777777" w:rsidR="00482CB0" w:rsidRPr="00482CB0" w:rsidRDefault="00482CB0" w:rsidP="008D6553">
            <w:pPr>
              <w:spacing w:line="0" w:lineRule="atLeast"/>
              <w:jc w:val="both"/>
              <w:rPr>
                <w:rFonts w:eastAsia="Calibri"/>
                <w:bCs/>
                <w:lang w:val="kk-KZ"/>
              </w:rPr>
            </w:pPr>
            <w:r w:rsidRPr="00482CB0">
              <w:rPr>
                <w:rFonts w:eastAsia="Calibri"/>
                <w:bCs/>
                <w:lang w:val="kk-KZ"/>
              </w:rPr>
              <w:t>Online ISSN: 3007-0244,</w:t>
            </w:r>
          </w:p>
          <w:p w14:paraId="5CC9A0A2" w14:textId="0F163C3E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bCs/>
                <w:szCs w:val="22"/>
                <w:u w:val="none"/>
              </w:rPr>
            </w:pPr>
            <w:r w:rsidRPr="00482CB0">
              <w:rPr>
                <w:rFonts w:eastAsia="Calibri"/>
                <w:b w:val="0"/>
                <w:bCs/>
                <w:u w:val="none"/>
                <w:lang w:val="kk-KZ"/>
              </w:rPr>
              <w:t>Print ISSN:  2410-4280</w:t>
            </w:r>
          </w:p>
        </w:tc>
        <w:tc>
          <w:tcPr>
            <w:tcW w:w="1559" w:type="dxa"/>
          </w:tcPr>
          <w:p w14:paraId="3E243D8B" w14:textId="6311D191" w:rsidR="00482CB0" w:rsidRPr="00482CB0" w:rsidRDefault="00482CB0" w:rsidP="008D6553">
            <w:pPr>
              <w:jc w:val="both"/>
              <w:rPr>
                <w:szCs w:val="22"/>
              </w:rPr>
            </w:pPr>
            <w:r w:rsidRPr="00482CB0">
              <w:rPr>
                <w:szCs w:val="22"/>
                <w:lang w:val="kk-KZ"/>
              </w:rPr>
              <w:t>12</w:t>
            </w:r>
          </w:p>
        </w:tc>
        <w:tc>
          <w:tcPr>
            <w:tcW w:w="2948" w:type="dxa"/>
          </w:tcPr>
          <w:p w14:paraId="3DA1869C" w14:textId="76E2FA18" w:rsidR="00482CB0" w:rsidRPr="00482CB0" w:rsidRDefault="00901116" w:rsidP="008D6553">
            <w:pPr>
              <w:jc w:val="both"/>
              <w:rPr>
                <w:rFonts w:eastAsia="SimSun"/>
                <w:bCs/>
                <w:color w:val="000000"/>
                <w:lang w:val="kk-KZ"/>
              </w:rPr>
            </w:pPr>
            <w:r>
              <w:rPr>
                <w:rFonts w:eastAsia="SimSun"/>
                <w:bCs/>
                <w:color w:val="000000"/>
                <w:lang w:val="kk-KZ"/>
              </w:rPr>
              <w:t>Н</w:t>
            </w:r>
            <w:r w:rsidRPr="00482CB0">
              <w:rPr>
                <w:rFonts w:eastAsia="SimSun"/>
                <w:bCs/>
                <w:color w:val="000000"/>
                <w:lang w:val="kk-KZ"/>
              </w:rPr>
              <w:t xml:space="preserve">, </w:t>
            </w:r>
            <w:r w:rsidR="00482CB0" w:rsidRPr="00482CB0">
              <w:rPr>
                <w:rFonts w:eastAsia="SimSun"/>
                <w:bCs/>
                <w:color w:val="000000"/>
                <w:lang w:val="kk-KZ"/>
              </w:rPr>
              <w:t>Бекенова</w:t>
            </w:r>
            <w:r>
              <w:rPr>
                <w:rFonts w:eastAsia="SimSun"/>
                <w:bCs/>
                <w:color w:val="000000"/>
                <w:lang w:val="kk-KZ"/>
              </w:rPr>
              <w:t xml:space="preserve"> </w:t>
            </w:r>
          </w:p>
          <w:p w14:paraId="78B5EDD4" w14:textId="528334D7" w:rsidR="00482CB0" w:rsidRPr="00482CB0" w:rsidRDefault="00901116" w:rsidP="008D6553">
            <w:pPr>
              <w:jc w:val="both"/>
              <w:rPr>
                <w:rFonts w:eastAsia="SimSun"/>
                <w:bCs/>
                <w:color w:val="000000"/>
                <w:lang w:val="kk-KZ"/>
              </w:rPr>
            </w:pPr>
            <w:r w:rsidRPr="00482CB0">
              <w:rPr>
                <w:rFonts w:eastAsia="SimSun"/>
                <w:bCs/>
                <w:color w:val="000000"/>
                <w:lang w:val="kk-KZ"/>
              </w:rPr>
              <w:t xml:space="preserve">А.М. </w:t>
            </w:r>
            <w:r w:rsidR="00482CB0" w:rsidRPr="00482CB0">
              <w:rPr>
                <w:rFonts w:eastAsia="SimSun"/>
                <w:bCs/>
                <w:color w:val="000000"/>
                <w:lang w:val="kk-KZ"/>
              </w:rPr>
              <w:t>Гржибовский</w:t>
            </w:r>
            <w:r>
              <w:rPr>
                <w:rFonts w:eastAsia="SimSun"/>
                <w:bCs/>
                <w:color w:val="000000"/>
                <w:lang w:val="kk-KZ"/>
              </w:rPr>
              <w:t>,</w:t>
            </w:r>
          </w:p>
          <w:p w14:paraId="0F59DD68" w14:textId="5642B8FF" w:rsidR="00482CB0" w:rsidRPr="00482CB0" w:rsidRDefault="00901116" w:rsidP="008D6553">
            <w:pPr>
              <w:jc w:val="both"/>
            </w:pPr>
            <w:r w:rsidRPr="00482CB0">
              <w:rPr>
                <w:rFonts w:eastAsia="SimSun"/>
                <w:bCs/>
                <w:color w:val="000000"/>
                <w:lang w:val="kk-KZ"/>
              </w:rPr>
              <w:t>Л.А.</w:t>
            </w:r>
            <w:r>
              <w:rPr>
                <w:rFonts w:eastAsia="SimSun"/>
                <w:bCs/>
                <w:color w:val="000000"/>
                <w:lang w:val="kk-KZ"/>
              </w:rPr>
              <w:t xml:space="preserve"> </w:t>
            </w:r>
            <w:r w:rsidRPr="00482CB0">
              <w:rPr>
                <w:rFonts w:eastAsia="SimSun"/>
                <w:bCs/>
                <w:color w:val="000000"/>
                <w:lang w:val="kk-KZ"/>
              </w:rPr>
              <w:t>Муковозова</w:t>
            </w:r>
            <w:r>
              <w:rPr>
                <w:rFonts w:eastAsia="SimSun"/>
                <w:bCs/>
                <w:color w:val="000000"/>
                <w:lang w:val="kk-KZ"/>
              </w:rPr>
              <w:t xml:space="preserve"> </w:t>
            </w:r>
          </w:p>
        </w:tc>
      </w:tr>
      <w:tr w:rsidR="00482CB0" w:rsidRPr="00482CB0" w14:paraId="4B5C2022" w14:textId="77777777" w:rsidTr="009A797E">
        <w:trPr>
          <w:jc w:val="center"/>
        </w:trPr>
        <w:tc>
          <w:tcPr>
            <w:tcW w:w="567" w:type="dxa"/>
          </w:tcPr>
          <w:p w14:paraId="28BEFF92" w14:textId="1F7EBE3E" w:rsidR="00482CB0" w:rsidRPr="00482CB0" w:rsidRDefault="00F2510F" w:rsidP="008D6553">
            <w:pPr>
              <w:jc w:val="both"/>
            </w:pPr>
            <w:r>
              <w:t>14</w:t>
            </w:r>
          </w:p>
        </w:tc>
        <w:tc>
          <w:tcPr>
            <w:tcW w:w="3856" w:type="dxa"/>
          </w:tcPr>
          <w:p w14:paraId="425F59E8" w14:textId="6A170005" w:rsidR="00482CB0" w:rsidRPr="00482CB0" w:rsidRDefault="00482CB0" w:rsidP="008D6553">
            <w:pPr>
              <w:jc w:val="both"/>
              <w:rPr>
                <w:szCs w:val="22"/>
              </w:rPr>
            </w:pPr>
            <w:r w:rsidRPr="00482CB0">
              <w:rPr>
                <w:szCs w:val="22"/>
              </w:rPr>
              <w:t>Анализ цитокинового статуса у больных хроническим вирусным гепатитом и циррозом печени вирусной этиологии</w:t>
            </w:r>
          </w:p>
        </w:tc>
        <w:tc>
          <w:tcPr>
            <w:tcW w:w="1560" w:type="dxa"/>
          </w:tcPr>
          <w:p w14:paraId="5F08F943" w14:textId="0F68BF7F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>печатный</w:t>
            </w:r>
          </w:p>
        </w:tc>
        <w:tc>
          <w:tcPr>
            <w:tcW w:w="4536" w:type="dxa"/>
          </w:tcPr>
          <w:p w14:paraId="40873265" w14:textId="77777777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bCs/>
                <w:szCs w:val="22"/>
                <w:u w:val="none"/>
                <w:lang w:val="kk-KZ"/>
              </w:rPr>
            </w:pPr>
            <w:r w:rsidRPr="00482CB0">
              <w:rPr>
                <w:b w:val="0"/>
                <w:bCs/>
                <w:szCs w:val="22"/>
                <w:u w:val="none"/>
              </w:rPr>
              <w:t xml:space="preserve">Вестник КазНМУ. -2016. </w:t>
            </w:r>
            <w:r w:rsidRPr="00482CB0">
              <w:rPr>
                <w:b w:val="0"/>
                <w:bCs/>
                <w:szCs w:val="22"/>
                <w:u w:val="none"/>
                <w:lang w:val="kk-KZ"/>
              </w:rPr>
              <w:t>-</w:t>
            </w:r>
            <w:r w:rsidRPr="00482CB0">
              <w:rPr>
                <w:b w:val="0"/>
                <w:bCs/>
                <w:szCs w:val="22"/>
                <w:u w:val="none"/>
              </w:rPr>
              <w:t>№1.</w:t>
            </w:r>
            <w:r w:rsidRPr="00482CB0">
              <w:rPr>
                <w:b w:val="0"/>
                <w:bCs/>
                <w:szCs w:val="22"/>
                <w:u w:val="none"/>
                <w:lang w:val="kk-KZ"/>
              </w:rPr>
              <w:t xml:space="preserve">, </w:t>
            </w:r>
            <w:r w:rsidRPr="00482CB0">
              <w:rPr>
                <w:b w:val="0"/>
                <w:bCs/>
                <w:szCs w:val="22"/>
                <w:u w:val="none"/>
              </w:rPr>
              <w:t>-</w:t>
            </w:r>
            <w:r w:rsidRPr="00482CB0">
              <w:rPr>
                <w:b w:val="0"/>
                <w:bCs/>
                <w:szCs w:val="22"/>
                <w:u w:val="none"/>
                <w:lang w:val="kk-KZ"/>
              </w:rPr>
              <w:t>С.136-139</w:t>
            </w:r>
          </w:p>
          <w:p w14:paraId="1DA51C91" w14:textId="77777777" w:rsidR="00482CB0" w:rsidRPr="00482CB0" w:rsidRDefault="00482CB0" w:rsidP="008D6553">
            <w:pPr>
              <w:pStyle w:val="af0"/>
              <w:ind w:firstLine="0"/>
              <w:jc w:val="both"/>
              <w:rPr>
                <w:rStyle w:val="af3"/>
                <w:szCs w:val="22"/>
                <w:u w:val="none"/>
                <w:lang w:val="kk-KZ"/>
              </w:rPr>
            </w:pPr>
            <w:r w:rsidRPr="00482CB0">
              <w:rPr>
                <w:rStyle w:val="af3"/>
                <w:u w:val="none"/>
              </w:rPr>
              <w:t>ISSN 2524-0692 (online)</w:t>
            </w:r>
          </w:p>
          <w:p w14:paraId="764F7353" w14:textId="6245B247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bCs/>
                <w:szCs w:val="22"/>
                <w:u w:val="none"/>
              </w:rPr>
            </w:pPr>
            <w:r w:rsidRPr="00482CB0">
              <w:rPr>
                <w:rStyle w:val="af3"/>
                <w:u w:val="none"/>
              </w:rPr>
              <w:t>ISSN 2524-0684 (print)</w:t>
            </w:r>
          </w:p>
        </w:tc>
        <w:tc>
          <w:tcPr>
            <w:tcW w:w="1559" w:type="dxa"/>
          </w:tcPr>
          <w:p w14:paraId="61083E3F" w14:textId="26D53233" w:rsidR="00482CB0" w:rsidRPr="00482CB0" w:rsidRDefault="00482CB0" w:rsidP="008D6553">
            <w:pPr>
              <w:jc w:val="both"/>
              <w:rPr>
                <w:szCs w:val="22"/>
              </w:rPr>
            </w:pPr>
            <w:r w:rsidRPr="00482CB0">
              <w:rPr>
                <w:szCs w:val="22"/>
                <w:lang w:val="en-US"/>
              </w:rPr>
              <w:t>5</w:t>
            </w:r>
          </w:p>
        </w:tc>
        <w:tc>
          <w:tcPr>
            <w:tcW w:w="2948" w:type="dxa"/>
          </w:tcPr>
          <w:p w14:paraId="1448E3E9" w14:textId="5BF39149" w:rsidR="00482CB0" w:rsidRPr="00482CB0" w:rsidRDefault="00482CB0" w:rsidP="008D6553">
            <w:pPr>
              <w:jc w:val="both"/>
            </w:pPr>
            <w:r w:rsidRPr="00482CB0">
              <w:t>М</w:t>
            </w:r>
            <w:r w:rsidRPr="00482CB0">
              <w:rPr>
                <w:lang w:val="kk-KZ"/>
              </w:rPr>
              <w:t>.</w:t>
            </w:r>
            <w:r w:rsidRPr="00482CB0">
              <w:t>Р</w:t>
            </w:r>
            <w:r w:rsidRPr="00482CB0">
              <w:rPr>
                <w:lang w:val="kk-KZ"/>
              </w:rPr>
              <w:t>.</w:t>
            </w:r>
            <w:r w:rsidRPr="00482CB0">
              <w:t xml:space="preserve"> Масабаева</w:t>
            </w:r>
          </w:p>
        </w:tc>
      </w:tr>
      <w:tr w:rsidR="00482CB0" w:rsidRPr="00482CB0" w14:paraId="7AF08AE2" w14:textId="77777777" w:rsidTr="009A797E">
        <w:trPr>
          <w:jc w:val="center"/>
        </w:trPr>
        <w:tc>
          <w:tcPr>
            <w:tcW w:w="567" w:type="dxa"/>
          </w:tcPr>
          <w:p w14:paraId="68F98D13" w14:textId="5C55165C" w:rsidR="00482CB0" w:rsidRPr="00482CB0" w:rsidRDefault="00F2510F" w:rsidP="008D6553">
            <w:pPr>
              <w:jc w:val="both"/>
            </w:pPr>
            <w:r>
              <w:t>15</w:t>
            </w:r>
          </w:p>
        </w:tc>
        <w:tc>
          <w:tcPr>
            <w:tcW w:w="3856" w:type="dxa"/>
          </w:tcPr>
          <w:p w14:paraId="48A5FC74" w14:textId="7C479461" w:rsidR="00482CB0" w:rsidRPr="00482CB0" w:rsidRDefault="00482CB0" w:rsidP="008D6553">
            <w:pPr>
              <w:jc w:val="both"/>
              <w:rPr>
                <w:szCs w:val="22"/>
              </w:rPr>
            </w:pPr>
            <w:r w:rsidRPr="00482CB0">
              <w:rPr>
                <w:rFonts w:eastAsiaTheme="minorHAnsi"/>
                <w:lang w:eastAsia="en-US"/>
              </w:rPr>
              <w:t>Риск развития нарушений неспецифической резистентности при длительном воздействии малых доз радиации</w:t>
            </w:r>
          </w:p>
        </w:tc>
        <w:tc>
          <w:tcPr>
            <w:tcW w:w="1560" w:type="dxa"/>
          </w:tcPr>
          <w:p w14:paraId="22D2BB3E" w14:textId="61144CB1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>печатный</w:t>
            </w:r>
          </w:p>
        </w:tc>
        <w:tc>
          <w:tcPr>
            <w:tcW w:w="4536" w:type="dxa"/>
          </w:tcPr>
          <w:p w14:paraId="62CEFB17" w14:textId="77777777" w:rsidR="00482CB0" w:rsidRPr="00482CB0" w:rsidRDefault="00482CB0" w:rsidP="008D6553">
            <w:pPr>
              <w:pStyle w:val="a5"/>
              <w:jc w:val="both"/>
              <w:rPr>
                <w:rFonts w:ascii="Times New Roman" w:hAnsi="Times New Roman"/>
                <w:bCs/>
                <w:szCs w:val="22"/>
              </w:rPr>
            </w:pPr>
            <w:r w:rsidRPr="00482CB0">
              <w:rPr>
                <w:rFonts w:ascii="Times New Roman" w:hAnsi="Times New Roman"/>
                <w:bCs/>
                <w:szCs w:val="22"/>
              </w:rPr>
              <w:t>Наука и здравоохранение. – 2017. – №. 5. – С. 158-171.</w:t>
            </w:r>
          </w:p>
          <w:p w14:paraId="39838490" w14:textId="77777777" w:rsidR="00482CB0" w:rsidRPr="00482CB0" w:rsidRDefault="00482CB0" w:rsidP="008D6553">
            <w:pPr>
              <w:spacing w:line="0" w:lineRule="atLeast"/>
              <w:jc w:val="both"/>
              <w:rPr>
                <w:rFonts w:eastAsia="Calibri"/>
                <w:bCs/>
                <w:lang w:val="kk-KZ"/>
              </w:rPr>
            </w:pPr>
            <w:r w:rsidRPr="00482CB0">
              <w:rPr>
                <w:rFonts w:eastAsia="Calibri"/>
                <w:bCs/>
                <w:lang w:val="kk-KZ"/>
              </w:rPr>
              <w:t>Online ISSN: 3007-0244,</w:t>
            </w:r>
          </w:p>
          <w:p w14:paraId="09660FD8" w14:textId="05814EAD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bCs/>
                <w:szCs w:val="22"/>
                <w:u w:val="none"/>
              </w:rPr>
            </w:pPr>
            <w:r w:rsidRPr="00482CB0">
              <w:rPr>
                <w:rFonts w:eastAsia="Calibri"/>
                <w:b w:val="0"/>
                <w:bCs/>
                <w:u w:val="none"/>
                <w:lang w:val="kk-KZ"/>
              </w:rPr>
              <w:t>Print ISSN:  2410-4280</w:t>
            </w:r>
          </w:p>
        </w:tc>
        <w:tc>
          <w:tcPr>
            <w:tcW w:w="1559" w:type="dxa"/>
          </w:tcPr>
          <w:p w14:paraId="2B7A8E89" w14:textId="4CB3E577" w:rsidR="00482CB0" w:rsidRPr="00482CB0" w:rsidRDefault="00482CB0" w:rsidP="008D6553">
            <w:pPr>
              <w:jc w:val="both"/>
              <w:rPr>
                <w:szCs w:val="22"/>
              </w:rPr>
            </w:pPr>
            <w:r w:rsidRPr="00482CB0">
              <w:rPr>
                <w:szCs w:val="22"/>
                <w:lang w:val="kk-KZ"/>
              </w:rPr>
              <w:t>8</w:t>
            </w:r>
          </w:p>
        </w:tc>
        <w:tc>
          <w:tcPr>
            <w:tcW w:w="2948" w:type="dxa"/>
          </w:tcPr>
          <w:p w14:paraId="2C76DCED" w14:textId="77777777" w:rsidR="00482CB0" w:rsidRPr="00482CB0" w:rsidRDefault="00482CB0" w:rsidP="008D6553">
            <w:pPr>
              <w:jc w:val="both"/>
              <w:rPr>
                <w:rFonts w:eastAsia="SimSun"/>
                <w:bCs/>
                <w:color w:val="000000"/>
                <w:lang w:val="kk-KZ"/>
              </w:rPr>
            </w:pPr>
            <w:r w:rsidRPr="00482CB0">
              <w:rPr>
                <w:rFonts w:eastAsia="SimSun"/>
                <w:bCs/>
                <w:color w:val="000000"/>
                <w:lang w:val="kk-KZ"/>
              </w:rPr>
              <w:t xml:space="preserve">Л.М. Пивина, </w:t>
            </w:r>
          </w:p>
          <w:p w14:paraId="670629A4" w14:textId="77777777" w:rsidR="00482CB0" w:rsidRPr="00482CB0" w:rsidRDefault="00482CB0" w:rsidP="008D6553">
            <w:pPr>
              <w:jc w:val="both"/>
              <w:rPr>
                <w:rFonts w:eastAsia="SimSun"/>
                <w:bCs/>
                <w:color w:val="000000"/>
                <w:lang w:val="kk-KZ"/>
              </w:rPr>
            </w:pPr>
            <w:r w:rsidRPr="00482CB0">
              <w:rPr>
                <w:rFonts w:eastAsia="SimSun"/>
                <w:bCs/>
                <w:color w:val="000000"/>
                <w:lang w:val="kk-KZ"/>
              </w:rPr>
              <w:t xml:space="preserve">Ю.М. Семенова, </w:t>
            </w:r>
          </w:p>
          <w:p w14:paraId="72786599" w14:textId="77777777" w:rsidR="00482CB0" w:rsidRPr="00482CB0" w:rsidRDefault="00482CB0" w:rsidP="008D6553">
            <w:pPr>
              <w:jc w:val="both"/>
              <w:rPr>
                <w:rFonts w:eastAsia="SimSun"/>
                <w:bCs/>
                <w:color w:val="000000"/>
                <w:lang w:val="kk-KZ"/>
              </w:rPr>
            </w:pPr>
            <w:r w:rsidRPr="00482CB0">
              <w:rPr>
                <w:rFonts w:eastAsia="SimSun"/>
                <w:bCs/>
                <w:color w:val="000000"/>
                <w:lang w:val="kk-KZ"/>
              </w:rPr>
              <w:t xml:space="preserve">Т.И. Белихина, </w:t>
            </w:r>
          </w:p>
          <w:p w14:paraId="0FDE8370" w14:textId="77777777" w:rsidR="00482CB0" w:rsidRPr="00482CB0" w:rsidRDefault="00482CB0" w:rsidP="008D6553">
            <w:pPr>
              <w:jc w:val="both"/>
              <w:rPr>
                <w:rFonts w:eastAsia="SimSun"/>
                <w:bCs/>
                <w:color w:val="000000"/>
                <w:lang w:val="kk-KZ"/>
              </w:rPr>
            </w:pPr>
            <w:r w:rsidRPr="00482CB0">
              <w:rPr>
                <w:rFonts w:eastAsia="SimSun"/>
                <w:bCs/>
                <w:color w:val="000000"/>
                <w:lang w:val="kk-KZ"/>
              </w:rPr>
              <w:t xml:space="preserve">А.М. Манатова, </w:t>
            </w:r>
          </w:p>
          <w:p w14:paraId="17BAF909" w14:textId="6665260B" w:rsidR="00482CB0" w:rsidRPr="00482CB0" w:rsidRDefault="00482CB0" w:rsidP="008D6553">
            <w:pPr>
              <w:jc w:val="both"/>
            </w:pPr>
            <w:r w:rsidRPr="00482CB0">
              <w:rPr>
                <w:rFonts w:eastAsia="SimSun"/>
                <w:bCs/>
                <w:color w:val="000000"/>
                <w:lang w:val="kk-KZ"/>
              </w:rPr>
              <w:t>А.А. Дюсупов</w:t>
            </w:r>
          </w:p>
        </w:tc>
      </w:tr>
      <w:tr w:rsidR="00482CB0" w:rsidRPr="00482CB0" w14:paraId="572364FC" w14:textId="77777777" w:rsidTr="009A797E">
        <w:trPr>
          <w:jc w:val="center"/>
        </w:trPr>
        <w:tc>
          <w:tcPr>
            <w:tcW w:w="567" w:type="dxa"/>
          </w:tcPr>
          <w:p w14:paraId="3400678A" w14:textId="47479CFD" w:rsidR="00482CB0" w:rsidRPr="00482CB0" w:rsidRDefault="00F2510F" w:rsidP="008D6553">
            <w:pPr>
              <w:jc w:val="both"/>
            </w:pPr>
            <w:r>
              <w:t>16</w:t>
            </w:r>
          </w:p>
        </w:tc>
        <w:tc>
          <w:tcPr>
            <w:tcW w:w="3856" w:type="dxa"/>
          </w:tcPr>
          <w:p w14:paraId="0E90E364" w14:textId="6028E6CF" w:rsidR="00482CB0" w:rsidRPr="00482CB0" w:rsidRDefault="00482CB0" w:rsidP="008D6553">
            <w:pPr>
              <w:jc w:val="both"/>
              <w:rPr>
                <w:szCs w:val="22"/>
              </w:rPr>
            </w:pPr>
            <w:r w:rsidRPr="00482CB0">
              <w:rPr>
                <w:lang w:val="kk-KZ"/>
              </w:rPr>
              <w:t>Полиморфизмы генов при артериальной гипертензии: ренин-ангиотензин-альдостероновая система. Обзор литературы</w:t>
            </w:r>
          </w:p>
        </w:tc>
        <w:tc>
          <w:tcPr>
            <w:tcW w:w="1560" w:type="dxa"/>
          </w:tcPr>
          <w:p w14:paraId="67702707" w14:textId="1C2B6C9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t>печатный</w:t>
            </w:r>
          </w:p>
        </w:tc>
        <w:tc>
          <w:tcPr>
            <w:tcW w:w="4536" w:type="dxa"/>
          </w:tcPr>
          <w:p w14:paraId="48F1AB15" w14:textId="77777777" w:rsidR="00482CB0" w:rsidRPr="00482CB0" w:rsidRDefault="00482CB0" w:rsidP="008D6553">
            <w:pPr>
              <w:spacing w:line="0" w:lineRule="atLeast"/>
              <w:jc w:val="both"/>
            </w:pPr>
            <w:r w:rsidRPr="00482CB0">
              <w:rPr>
                <w:lang w:val="kk-KZ"/>
              </w:rPr>
              <w:t>Наука и здравоохранение. – 2018. – №. 1. – С. 116-130.</w:t>
            </w:r>
          </w:p>
          <w:p w14:paraId="7A3D1061" w14:textId="77777777" w:rsidR="00482CB0" w:rsidRPr="00482CB0" w:rsidRDefault="00482CB0" w:rsidP="008D6553">
            <w:pPr>
              <w:spacing w:line="0" w:lineRule="atLeast"/>
              <w:jc w:val="both"/>
              <w:rPr>
                <w:rFonts w:eastAsia="Calibri"/>
                <w:bCs/>
                <w:lang w:val="kk-KZ"/>
              </w:rPr>
            </w:pPr>
            <w:r w:rsidRPr="00482CB0">
              <w:rPr>
                <w:rFonts w:eastAsia="Calibri"/>
                <w:bCs/>
                <w:lang w:val="kk-KZ"/>
              </w:rPr>
              <w:t>Online ISSN: 3007-0244,</w:t>
            </w:r>
          </w:p>
          <w:p w14:paraId="54961E1E" w14:textId="13AA4B95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bCs/>
                <w:szCs w:val="22"/>
                <w:u w:val="none"/>
              </w:rPr>
            </w:pPr>
            <w:r w:rsidRPr="00482CB0">
              <w:rPr>
                <w:rFonts w:eastAsia="Calibri"/>
                <w:b w:val="0"/>
                <w:bCs/>
                <w:u w:val="none"/>
                <w:lang w:val="kk-KZ"/>
              </w:rPr>
              <w:t>Print ISSN:  2410-4280</w:t>
            </w:r>
          </w:p>
        </w:tc>
        <w:tc>
          <w:tcPr>
            <w:tcW w:w="1559" w:type="dxa"/>
          </w:tcPr>
          <w:p w14:paraId="1E0E584A" w14:textId="07224DCD" w:rsidR="00482CB0" w:rsidRPr="00482CB0" w:rsidRDefault="00482CB0" w:rsidP="008D6553">
            <w:pPr>
              <w:jc w:val="both"/>
              <w:rPr>
                <w:szCs w:val="22"/>
              </w:rPr>
            </w:pPr>
            <w:r w:rsidRPr="00482CB0">
              <w:rPr>
                <w:lang w:val="kk-KZ"/>
              </w:rPr>
              <w:t>14</w:t>
            </w:r>
          </w:p>
        </w:tc>
        <w:tc>
          <w:tcPr>
            <w:tcW w:w="2948" w:type="dxa"/>
          </w:tcPr>
          <w:p w14:paraId="69C5CE9E" w14:textId="77777777" w:rsidR="00901116" w:rsidRDefault="00901116" w:rsidP="008D6553">
            <w:pPr>
              <w:pStyle w:val="af0"/>
              <w:ind w:firstLine="0"/>
              <w:jc w:val="both"/>
              <w:rPr>
                <w:b w:val="0"/>
                <w:u w:val="none"/>
                <w:lang w:val="kk-KZ"/>
              </w:rPr>
            </w:pPr>
            <w:r w:rsidRPr="00482CB0">
              <w:rPr>
                <w:b w:val="0"/>
                <w:u w:val="none"/>
                <w:lang w:val="kk-KZ"/>
              </w:rPr>
              <w:t xml:space="preserve">А. Т., </w:t>
            </w:r>
            <w:r w:rsidR="00482CB0" w:rsidRPr="00482CB0">
              <w:rPr>
                <w:b w:val="0"/>
                <w:u w:val="none"/>
                <w:lang w:val="kk-KZ"/>
              </w:rPr>
              <w:t xml:space="preserve">Шаханова </w:t>
            </w:r>
          </w:p>
          <w:p w14:paraId="4A0F6D91" w14:textId="6494681A" w:rsidR="00482CB0" w:rsidRPr="00482CB0" w:rsidRDefault="00901116" w:rsidP="008D6553">
            <w:pPr>
              <w:pStyle w:val="af0"/>
              <w:ind w:firstLine="0"/>
              <w:jc w:val="both"/>
              <w:rPr>
                <w:b w:val="0"/>
                <w:szCs w:val="22"/>
                <w:u w:val="none"/>
                <w:lang w:val="kk-KZ"/>
              </w:rPr>
            </w:pPr>
            <w:r w:rsidRPr="00482CB0">
              <w:rPr>
                <w:b w:val="0"/>
                <w:u w:val="none"/>
                <w:lang w:val="kk-KZ"/>
              </w:rPr>
              <w:t xml:space="preserve">А. У. </w:t>
            </w:r>
            <w:r>
              <w:rPr>
                <w:b w:val="0"/>
                <w:u w:val="none"/>
                <w:lang w:val="kk-KZ"/>
              </w:rPr>
              <w:t xml:space="preserve"> </w:t>
            </w:r>
            <w:r w:rsidR="00482CB0" w:rsidRPr="00482CB0">
              <w:rPr>
                <w:b w:val="0"/>
                <w:u w:val="none"/>
                <w:lang w:val="kk-KZ"/>
              </w:rPr>
              <w:t xml:space="preserve">Нуртазина </w:t>
            </w:r>
          </w:p>
          <w:p w14:paraId="275DDE3C" w14:textId="77777777" w:rsidR="00482CB0" w:rsidRPr="00482CB0" w:rsidRDefault="00482CB0" w:rsidP="008D6553">
            <w:pPr>
              <w:jc w:val="both"/>
            </w:pPr>
          </w:p>
        </w:tc>
      </w:tr>
    </w:tbl>
    <w:p w14:paraId="27843D9C" w14:textId="77777777" w:rsidR="007E6E01" w:rsidRDefault="007E6E01" w:rsidP="008D6553">
      <w:pPr>
        <w:jc w:val="both"/>
      </w:pPr>
      <w:r>
        <w:lastRenderedPageBreak/>
        <w:br w:type="page"/>
      </w:r>
    </w:p>
    <w:tbl>
      <w:tblPr>
        <w:tblStyle w:val="af"/>
        <w:tblW w:w="15026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3856"/>
        <w:gridCol w:w="1560"/>
        <w:gridCol w:w="4536"/>
        <w:gridCol w:w="1559"/>
        <w:gridCol w:w="2948"/>
      </w:tblGrid>
      <w:tr w:rsidR="007E6E01" w:rsidRPr="00DC10DF" w14:paraId="219B4DB0" w14:textId="77777777" w:rsidTr="004B3617">
        <w:trPr>
          <w:jc w:val="center"/>
        </w:trPr>
        <w:tc>
          <w:tcPr>
            <w:tcW w:w="567" w:type="dxa"/>
          </w:tcPr>
          <w:p w14:paraId="1C95893B" w14:textId="77777777" w:rsidR="007E6E01" w:rsidRPr="00DC10DF" w:rsidRDefault="007E6E01" w:rsidP="008D6553">
            <w:pPr>
              <w:jc w:val="center"/>
              <w:rPr>
                <w:b/>
              </w:rPr>
            </w:pPr>
            <w:r w:rsidRPr="00DC10DF">
              <w:rPr>
                <w:b/>
              </w:rPr>
              <w:lastRenderedPageBreak/>
              <w:t>1</w:t>
            </w:r>
          </w:p>
        </w:tc>
        <w:tc>
          <w:tcPr>
            <w:tcW w:w="3856" w:type="dxa"/>
          </w:tcPr>
          <w:p w14:paraId="2FBE6A5C" w14:textId="77777777" w:rsidR="007E6E01" w:rsidRPr="00DC10DF" w:rsidRDefault="007E6E01" w:rsidP="008D6553">
            <w:pPr>
              <w:jc w:val="center"/>
              <w:rPr>
                <w:b/>
              </w:rPr>
            </w:pPr>
            <w:r w:rsidRPr="00DC10DF">
              <w:rPr>
                <w:b/>
              </w:rPr>
              <w:t>2</w:t>
            </w:r>
          </w:p>
        </w:tc>
        <w:tc>
          <w:tcPr>
            <w:tcW w:w="1560" w:type="dxa"/>
          </w:tcPr>
          <w:p w14:paraId="370321AA" w14:textId="77777777" w:rsidR="007E6E01" w:rsidRPr="00DC10DF" w:rsidRDefault="007E6E01" w:rsidP="008D6553">
            <w:pPr>
              <w:jc w:val="center"/>
              <w:rPr>
                <w:b/>
              </w:rPr>
            </w:pPr>
            <w:r w:rsidRPr="00DC10DF">
              <w:rPr>
                <w:b/>
              </w:rPr>
              <w:t>3</w:t>
            </w:r>
          </w:p>
        </w:tc>
        <w:tc>
          <w:tcPr>
            <w:tcW w:w="4536" w:type="dxa"/>
          </w:tcPr>
          <w:p w14:paraId="0E2F5339" w14:textId="77777777" w:rsidR="007E6E01" w:rsidRPr="00DC10DF" w:rsidRDefault="007E6E01" w:rsidP="008D6553">
            <w:pPr>
              <w:jc w:val="center"/>
              <w:rPr>
                <w:b/>
              </w:rPr>
            </w:pPr>
            <w:r w:rsidRPr="00DC10DF">
              <w:rPr>
                <w:b/>
              </w:rPr>
              <w:t>4</w:t>
            </w:r>
          </w:p>
        </w:tc>
        <w:tc>
          <w:tcPr>
            <w:tcW w:w="1559" w:type="dxa"/>
          </w:tcPr>
          <w:p w14:paraId="48986ABA" w14:textId="77777777" w:rsidR="007E6E01" w:rsidRPr="00DC10DF" w:rsidRDefault="007E6E01" w:rsidP="008D6553">
            <w:pPr>
              <w:jc w:val="center"/>
              <w:rPr>
                <w:b/>
              </w:rPr>
            </w:pPr>
            <w:r w:rsidRPr="00DC10DF">
              <w:rPr>
                <w:b/>
              </w:rPr>
              <w:t>5</w:t>
            </w:r>
          </w:p>
        </w:tc>
        <w:tc>
          <w:tcPr>
            <w:tcW w:w="2948" w:type="dxa"/>
          </w:tcPr>
          <w:p w14:paraId="1A43442E" w14:textId="77777777" w:rsidR="007E6E01" w:rsidRPr="00DC10DF" w:rsidRDefault="007E6E01" w:rsidP="008D6553">
            <w:pPr>
              <w:jc w:val="center"/>
              <w:rPr>
                <w:b/>
              </w:rPr>
            </w:pPr>
            <w:r w:rsidRPr="00DC10DF">
              <w:rPr>
                <w:b/>
              </w:rPr>
              <w:t>6</w:t>
            </w:r>
          </w:p>
        </w:tc>
      </w:tr>
      <w:tr w:rsidR="00482CB0" w:rsidRPr="00482CB0" w14:paraId="73258344" w14:textId="77777777" w:rsidTr="009A797E">
        <w:trPr>
          <w:jc w:val="center"/>
        </w:trPr>
        <w:tc>
          <w:tcPr>
            <w:tcW w:w="567" w:type="dxa"/>
          </w:tcPr>
          <w:p w14:paraId="4D9A9708" w14:textId="215E8063" w:rsidR="00482CB0" w:rsidRPr="00482CB0" w:rsidRDefault="00F2510F" w:rsidP="008D6553">
            <w:pPr>
              <w:jc w:val="both"/>
            </w:pPr>
            <w:r>
              <w:t>17</w:t>
            </w:r>
          </w:p>
        </w:tc>
        <w:tc>
          <w:tcPr>
            <w:tcW w:w="3856" w:type="dxa"/>
          </w:tcPr>
          <w:p w14:paraId="3EA0DCBB" w14:textId="6FBA693E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szCs w:val="22"/>
                <w:u w:val="none"/>
              </w:rPr>
            </w:pPr>
            <w:r w:rsidRPr="00482CB0">
              <w:rPr>
                <w:b w:val="0"/>
                <w:u w:val="none"/>
              </w:rPr>
              <w:t>Частота и тяжесть соматоформных расстройств и повышенной утомляемости у жителей Восточно-Казахстанской области, подвергшихся облучению вследствие деятельности семипалатинского ядерного</w:t>
            </w:r>
          </w:p>
        </w:tc>
        <w:tc>
          <w:tcPr>
            <w:tcW w:w="1560" w:type="dxa"/>
            <w:shd w:val="clear" w:color="auto" w:fill="auto"/>
          </w:tcPr>
          <w:p w14:paraId="3C40CF12" w14:textId="7307C897" w:rsidR="00482CB0" w:rsidRPr="00482CB0" w:rsidRDefault="00482CB0" w:rsidP="008D6553">
            <w:pPr>
              <w:jc w:val="both"/>
            </w:pPr>
            <w:r w:rsidRPr="00482CB0">
              <w:rPr>
                <w:lang w:val="kk-KZ"/>
              </w:rPr>
              <w:t>печатный</w:t>
            </w:r>
          </w:p>
        </w:tc>
        <w:tc>
          <w:tcPr>
            <w:tcW w:w="4536" w:type="dxa"/>
          </w:tcPr>
          <w:p w14:paraId="0CA72E29" w14:textId="77777777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u w:val="none"/>
              </w:rPr>
            </w:pPr>
            <w:r w:rsidRPr="00482CB0">
              <w:rPr>
                <w:b w:val="0"/>
                <w:u w:val="none"/>
              </w:rPr>
              <w:t>Наука и здравоохранение. – 2018. – №. 5. – С. 125-134.</w:t>
            </w:r>
          </w:p>
          <w:p w14:paraId="04A2A48E" w14:textId="77777777" w:rsidR="00482CB0" w:rsidRPr="00482CB0" w:rsidRDefault="00482CB0" w:rsidP="008D6553">
            <w:pPr>
              <w:spacing w:line="0" w:lineRule="atLeast"/>
              <w:jc w:val="both"/>
              <w:rPr>
                <w:rFonts w:eastAsia="Calibri"/>
                <w:bCs/>
                <w:lang w:val="kk-KZ"/>
              </w:rPr>
            </w:pPr>
            <w:r w:rsidRPr="00482CB0">
              <w:rPr>
                <w:rFonts w:eastAsia="Calibri"/>
                <w:bCs/>
                <w:lang w:val="kk-KZ"/>
              </w:rPr>
              <w:t>Online ISSN: 3007-0244,</w:t>
            </w:r>
          </w:p>
          <w:p w14:paraId="1D54B6EA" w14:textId="6E8F7DE7" w:rsidR="00482CB0" w:rsidRPr="00482CB0" w:rsidRDefault="00482CB0" w:rsidP="008D6553">
            <w:pPr>
              <w:spacing w:line="0" w:lineRule="atLeast"/>
              <w:jc w:val="both"/>
            </w:pPr>
            <w:r w:rsidRPr="00482CB0">
              <w:rPr>
                <w:rFonts w:eastAsia="Calibri"/>
                <w:bCs/>
                <w:lang w:val="kk-KZ"/>
              </w:rPr>
              <w:t>Print ISSN:  2410-4280</w:t>
            </w:r>
          </w:p>
        </w:tc>
        <w:tc>
          <w:tcPr>
            <w:tcW w:w="1559" w:type="dxa"/>
          </w:tcPr>
          <w:p w14:paraId="55F9EC86" w14:textId="11DDE81A" w:rsidR="00482CB0" w:rsidRPr="00482CB0" w:rsidRDefault="00482CB0" w:rsidP="008D6553">
            <w:pPr>
              <w:ind w:firstLine="317"/>
              <w:jc w:val="both"/>
              <w:rPr>
                <w:lang w:val="en-US"/>
              </w:rPr>
            </w:pPr>
            <w:r w:rsidRPr="00482CB0">
              <w:t>10</w:t>
            </w:r>
          </w:p>
        </w:tc>
        <w:tc>
          <w:tcPr>
            <w:tcW w:w="2948" w:type="dxa"/>
          </w:tcPr>
          <w:p w14:paraId="091DF78E" w14:textId="3145302E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>Ю.М</w:t>
            </w:r>
            <w:r w:rsidR="00901116" w:rsidRPr="00901116">
              <w:t>.</w:t>
            </w:r>
            <w:r w:rsidR="00235E07">
              <w:rPr>
                <w:lang w:val="kk-KZ"/>
              </w:rPr>
              <w:t>Семенова</w:t>
            </w:r>
            <w:r w:rsidRPr="00482CB0">
              <w:rPr>
                <w:lang w:val="kk-KZ"/>
              </w:rPr>
              <w:t>,</w:t>
            </w:r>
          </w:p>
          <w:p w14:paraId="5DAEA859" w14:textId="1DF53F23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>Л.М.</w:t>
            </w:r>
            <w:r w:rsidR="00901116" w:rsidRPr="00901116">
              <w:t xml:space="preserve"> </w:t>
            </w:r>
            <w:r w:rsidR="00901116" w:rsidRPr="00482CB0">
              <w:rPr>
                <w:lang w:val="kk-KZ"/>
              </w:rPr>
              <w:t xml:space="preserve">Пивина </w:t>
            </w:r>
            <w:r w:rsidRPr="00482CB0">
              <w:rPr>
                <w:lang w:val="kk-KZ"/>
              </w:rPr>
              <w:t>,</w:t>
            </w:r>
          </w:p>
          <w:p w14:paraId="107D4D27" w14:textId="2F5F8CF9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>Е.Т.</w:t>
            </w:r>
            <w:r w:rsidR="00901116" w:rsidRPr="00901116">
              <w:t xml:space="preserve"> </w:t>
            </w:r>
            <w:r w:rsidR="00901116" w:rsidRPr="00482CB0">
              <w:rPr>
                <w:lang w:val="kk-KZ"/>
              </w:rPr>
              <w:t xml:space="preserve">Жунусов </w:t>
            </w:r>
            <w:r w:rsidRPr="00482CB0">
              <w:rPr>
                <w:lang w:val="kk-KZ"/>
              </w:rPr>
              <w:t>,</w:t>
            </w:r>
          </w:p>
          <w:p w14:paraId="32059D72" w14:textId="7A84F75D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>А</w:t>
            </w:r>
            <w:r w:rsidR="00901116" w:rsidRPr="00901116">
              <w:t>.</w:t>
            </w:r>
            <w:r w:rsidRPr="00482CB0">
              <w:rPr>
                <w:lang w:val="kk-KZ"/>
              </w:rPr>
              <w:t>Т.</w:t>
            </w:r>
            <w:r w:rsidR="00901116" w:rsidRPr="00901116">
              <w:t xml:space="preserve"> </w:t>
            </w:r>
            <w:r w:rsidR="00901116" w:rsidRPr="00482CB0">
              <w:rPr>
                <w:lang w:val="kk-KZ"/>
              </w:rPr>
              <w:t xml:space="preserve">Булегенов </w:t>
            </w:r>
            <w:r w:rsidRPr="00482CB0">
              <w:rPr>
                <w:lang w:val="kk-KZ"/>
              </w:rPr>
              <w:t>,</w:t>
            </w:r>
          </w:p>
          <w:p w14:paraId="1C75F4CF" w14:textId="5F884376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>А.М.</w:t>
            </w:r>
            <w:r w:rsidR="00901116" w:rsidRPr="00901116">
              <w:t xml:space="preserve"> </w:t>
            </w:r>
            <w:r w:rsidR="00901116" w:rsidRPr="00482CB0">
              <w:rPr>
                <w:lang w:val="kk-KZ"/>
              </w:rPr>
              <w:t xml:space="preserve">Манаова </w:t>
            </w:r>
            <w:r w:rsidRPr="00482CB0">
              <w:rPr>
                <w:lang w:val="kk-KZ"/>
              </w:rPr>
              <w:t>,</w:t>
            </w:r>
          </w:p>
          <w:p w14:paraId="743D6D3B" w14:textId="4320B736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>Т.И.</w:t>
            </w:r>
            <w:r w:rsidR="00901116" w:rsidRPr="00901116">
              <w:t xml:space="preserve"> </w:t>
            </w:r>
            <w:r w:rsidR="00901116" w:rsidRPr="00482CB0">
              <w:rPr>
                <w:lang w:val="kk-KZ"/>
              </w:rPr>
              <w:t xml:space="preserve">Белихина </w:t>
            </w:r>
            <w:r w:rsidRPr="00482CB0">
              <w:rPr>
                <w:lang w:val="kk-KZ"/>
              </w:rPr>
              <w:t>,</w:t>
            </w:r>
          </w:p>
          <w:p w14:paraId="729C5994" w14:textId="4D953E0C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u w:val="none"/>
                <w:shd w:val="clear" w:color="auto" w:fill="FFFFFF"/>
              </w:rPr>
            </w:pPr>
            <w:r w:rsidRPr="00482CB0">
              <w:rPr>
                <w:b w:val="0"/>
                <w:u w:val="none"/>
                <w:lang w:val="kk-KZ"/>
              </w:rPr>
              <w:t>Т.</w:t>
            </w:r>
            <w:r w:rsidR="00901116">
              <w:rPr>
                <w:b w:val="0"/>
                <w:u w:val="none"/>
                <w:lang w:val="en-US"/>
              </w:rPr>
              <w:t xml:space="preserve"> </w:t>
            </w:r>
            <w:r w:rsidR="00901116" w:rsidRPr="00482CB0">
              <w:rPr>
                <w:b w:val="0"/>
                <w:u w:val="none"/>
                <w:lang w:val="kk-KZ"/>
              </w:rPr>
              <w:t xml:space="preserve">Жунусова </w:t>
            </w:r>
          </w:p>
        </w:tc>
      </w:tr>
      <w:tr w:rsidR="00482CB0" w:rsidRPr="00482CB0" w14:paraId="53A2C550" w14:textId="77777777" w:rsidTr="009A797E">
        <w:trPr>
          <w:jc w:val="center"/>
        </w:trPr>
        <w:tc>
          <w:tcPr>
            <w:tcW w:w="567" w:type="dxa"/>
          </w:tcPr>
          <w:p w14:paraId="549870F5" w14:textId="41700DB6" w:rsidR="00482CB0" w:rsidRPr="00482CB0" w:rsidRDefault="00F2510F" w:rsidP="008D6553">
            <w:pPr>
              <w:jc w:val="both"/>
            </w:pPr>
            <w:r>
              <w:t>18</w:t>
            </w:r>
          </w:p>
        </w:tc>
        <w:tc>
          <w:tcPr>
            <w:tcW w:w="3856" w:type="dxa"/>
          </w:tcPr>
          <w:p w14:paraId="77324BC8" w14:textId="4C435883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szCs w:val="22"/>
                <w:u w:val="none"/>
              </w:rPr>
            </w:pPr>
            <w:r w:rsidRPr="00482CB0">
              <w:rPr>
                <w:b w:val="0"/>
                <w:szCs w:val="22"/>
                <w:u w:val="none"/>
                <w:lang w:val="kk-KZ"/>
              </w:rPr>
              <w:t>Взаимосвязь инсулинорезистентности и полиморфизмов генов липидного обмена и ренин-ангиотензин-альдостероновой системы. Обзор литературы</w:t>
            </w:r>
          </w:p>
        </w:tc>
        <w:tc>
          <w:tcPr>
            <w:tcW w:w="1560" w:type="dxa"/>
            <w:shd w:val="clear" w:color="auto" w:fill="auto"/>
          </w:tcPr>
          <w:p w14:paraId="5F921D42" w14:textId="4EA77FB7" w:rsidR="00482CB0" w:rsidRPr="00482CB0" w:rsidRDefault="00482CB0" w:rsidP="008D6553">
            <w:pPr>
              <w:jc w:val="both"/>
            </w:pPr>
            <w:r w:rsidRPr="00482CB0">
              <w:rPr>
                <w:lang w:val="kk-KZ"/>
              </w:rPr>
              <w:t>печатный</w:t>
            </w:r>
          </w:p>
        </w:tc>
        <w:tc>
          <w:tcPr>
            <w:tcW w:w="4536" w:type="dxa"/>
          </w:tcPr>
          <w:p w14:paraId="0ADB7F6D" w14:textId="77777777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bCs/>
                <w:szCs w:val="22"/>
                <w:u w:val="none"/>
              </w:rPr>
            </w:pPr>
            <w:r w:rsidRPr="00482CB0">
              <w:rPr>
                <w:b w:val="0"/>
                <w:bCs/>
                <w:szCs w:val="22"/>
                <w:u w:val="none"/>
              </w:rPr>
              <w:t>Наука и здравоохранение. – 2019. – №. 4. – С. 50-59.</w:t>
            </w:r>
          </w:p>
          <w:p w14:paraId="21B43A50" w14:textId="77777777" w:rsidR="00482CB0" w:rsidRPr="00482CB0" w:rsidRDefault="00482CB0" w:rsidP="008D6553">
            <w:pPr>
              <w:spacing w:line="0" w:lineRule="atLeast"/>
              <w:jc w:val="both"/>
              <w:rPr>
                <w:rFonts w:eastAsia="Calibri"/>
                <w:bCs/>
                <w:lang w:val="kk-KZ"/>
              </w:rPr>
            </w:pPr>
            <w:r w:rsidRPr="00482CB0">
              <w:rPr>
                <w:rFonts w:eastAsia="Calibri"/>
                <w:bCs/>
                <w:lang w:val="kk-KZ"/>
              </w:rPr>
              <w:t>Online ISSN: 3007-0244,</w:t>
            </w:r>
          </w:p>
          <w:p w14:paraId="03795282" w14:textId="1A2DCE01" w:rsidR="00482CB0" w:rsidRPr="00482CB0" w:rsidRDefault="00482CB0" w:rsidP="008D6553">
            <w:pPr>
              <w:spacing w:line="0" w:lineRule="atLeast"/>
              <w:jc w:val="both"/>
            </w:pPr>
            <w:r w:rsidRPr="00482CB0">
              <w:rPr>
                <w:rFonts w:eastAsia="Calibri"/>
                <w:bCs/>
                <w:lang w:val="kk-KZ"/>
              </w:rPr>
              <w:t>Print ISSN:  2410-4280</w:t>
            </w:r>
          </w:p>
        </w:tc>
        <w:tc>
          <w:tcPr>
            <w:tcW w:w="1559" w:type="dxa"/>
          </w:tcPr>
          <w:p w14:paraId="605EFD6C" w14:textId="6A44C604" w:rsidR="00482CB0" w:rsidRPr="00482CB0" w:rsidRDefault="00482CB0" w:rsidP="008D6553">
            <w:pPr>
              <w:ind w:firstLine="317"/>
              <w:jc w:val="both"/>
              <w:rPr>
                <w:lang w:val="en-US"/>
              </w:rPr>
            </w:pPr>
            <w:r w:rsidRPr="00482CB0">
              <w:rPr>
                <w:szCs w:val="22"/>
              </w:rPr>
              <w:t>11</w:t>
            </w:r>
          </w:p>
        </w:tc>
        <w:tc>
          <w:tcPr>
            <w:tcW w:w="2948" w:type="dxa"/>
          </w:tcPr>
          <w:p w14:paraId="6B6D767F" w14:textId="3ACA1B6A" w:rsidR="00482CB0" w:rsidRPr="00482CB0" w:rsidRDefault="00482CB0" w:rsidP="008D6553">
            <w:pPr>
              <w:jc w:val="both"/>
              <w:rPr>
                <w:bCs/>
              </w:rPr>
            </w:pPr>
            <w:r w:rsidRPr="00482CB0">
              <w:rPr>
                <w:bCs/>
              </w:rPr>
              <w:t>А</w:t>
            </w:r>
            <w:r w:rsidRPr="00482CB0">
              <w:rPr>
                <w:bCs/>
                <w:lang w:val="kk-KZ"/>
              </w:rPr>
              <w:t>.</w:t>
            </w:r>
            <w:r w:rsidRPr="00482CB0">
              <w:rPr>
                <w:bCs/>
              </w:rPr>
              <w:t>Т</w:t>
            </w:r>
            <w:r w:rsidRPr="00482CB0">
              <w:rPr>
                <w:bCs/>
                <w:lang w:val="kk-KZ"/>
              </w:rPr>
              <w:t>.</w:t>
            </w:r>
            <w:r w:rsidRPr="00482CB0">
              <w:rPr>
                <w:bCs/>
              </w:rPr>
              <w:t xml:space="preserve"> Шаханова,</w:t>
            </w:r>
          </w:p>
          <w:p w14:paraId="6167C751" w14:textId="768A7D8F" w:rsidR="00482CB0" w:rsidRPr="00482CB0" w:rsidRDefault="00482CB0" w:rsidP="008D6553">
            <w:pPr>
              <w:jc w:val="both"/>
              <w:rPr>
                <w:bCs/>
              </w:rPr>
            </w:pPr>
            <w:r w:rsidRPr="00482CB0">
              <w:rPr>
                <w:bCs/>
              </w:rPr>
              <w:t>А</w:t>
            </w:r>
            <w:r w:rsidRPr="00482CB0">
              <w:rPr>
                <w:bCs/>
                <w:lang w:val="kk-KZ"/>
              </w:rPr>
              <w:t>.</w:t>
            </w:r>
            <w:r w:rsidRPr="00482CB0">
              <w:rPr>
                <w:bCs/>
              </w:rPr>
              <w:t>У</w:t>
            </w:r>
            <w:r w:rsidRPr="00482CB0">
              <w:rPr>
                <w:bCs/>
                <w:lang w:val="kk-KZ"/>
              </w:rPr>
              <w:t>.</w:t>
            </w:r>
            <w:r w:rsidRPr="00482CB0">
              <w:rPr>
                <w:bCs/>
              </w:rPr>
              <w:t xml:space="preserve"> Нуртазина,</w:t>
            </w:r>
          </w:p>
          <w:p w14:paraId="65565EE4" w14:textId="39FFBECD" w:rsidR="00482CB0" w:rsidRPr="00482CB0" w:rsidRDefault="00482CB0" w:rsidP="008D6553">
            <w:pPr>
              <w:jc w:val="both"/>
              <w:rPr>
                <w:bCs/>
              </w:rPr>
            </w:pPr>
            <w:r w:rsidRPr="00482CB0">
              <w:rPr>
                <w:bCs/>
              </w:rPr>
              <w:t>Т</w:t>
            </w:r>
            <w:r w:rsidRPr="00482CB0">
              <w:rPr>
                <w:bCs/>
                <w:lang w:val="kk-KZ"/>
              </w:rPr>
              <w:t>.</w:t>
            </w:r>
            <w:r w:rsidRPr="00482CB0">
              <w:rPr>
                <w:bCs/>
              </w:rPr>
              <w:t>Е</w:t>
            </w:r>
            <w:r w:rsidRPr="00482CB0">
              <w:rPr>
                <w:bCs/>
                <w:lang w:val="kk-KZ"/>
              </w:rPr>
              <w:t>.</w:t>
            </w:r>
            <w:r w:rsidRPr="00482CB0">
              <w:rPr>
                <w:bCs/>
              </w:rPr>
              <w:t xml:space="preserve"> Шаханов,</w:t>
            </w:r>
          </w:p>
          <w:p w14:paraId="372CFAEA" w14:textId="3D834352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u w:val="none"/>
                <w:shd w:val="clear" w:color="auto" w:fill="FFFFFF"/>
              </w:rPr>
            </w:pPr>
            <w:r w:rsidRPr="00482CB0">
              <w:rPr>
                <w:b w:val="0"/>
                <w:bCs/>
                <w:u w:val="none"/>
              </w:rPr>
              <w:t>Д</w:t>
            </w:r>
            <w:r w:rsidRPr="00482CB0">
              <w:rPr>
                <w:b w:val="0"/>
                <w:bCs/>
                <w:u w:val="none"/>
                <w:lang w:val="kk-KZ"/>
              </w:rPr>
              <w:t>.</w:t>
            </w:r>
            <w:r w:rsidRPr="00482CB0">
              <w:rPr>
                <w:b w:val="0"/>
                <w:bCs/>
                <w:u w:val="none"/>
              </w:rPr>
              <w:t>К</w:t>
            </w:r>
            <w:r w:rsidRPr="00482CB0">
              <w:rPr>
                <w:b w:val="0"/>
                <w:bCs/>
                <w:u w:val="none"/>
                <w:lang w:val="kk-KZ"/>
              </w:rPr>
              <w:t>.</w:t>
            </w:r>
            <w:r w:rsidRPr="00482CB0">
              <w:rPr>
                <w:b w:val="0"/>
                <w:bCs/>
                <w:u w:val="none"/>
              </w:rPr>
              <w:t xml:space="preserve"> Кожахметова</w:t>
            </w:r>
          </w:p>
        </w:tc>
      </w:tr>
      <w:tr w:rsidR="00482CB0" w:rsidRPr="00482CB0" w14:paraId="06E6696E" w14:textId="77777777" w:rsidTr="009A797E">
        <w:trPr>
          <w:jc w:val="center"/>
        </w:trPr>
        <w:tc>
          <w:tcPr>
            <w:tcW w:w="567" w:type="dxa"/>
          </w:tcPr>
          <w:p w14:paraId="485742E9" w14:textId="02CADE5B" w:rsidR="00482CB0" w:rsidRPr="00482CB0" w:rsidRDefault="00F2510F" w:rsidP="008D6553">
            <w:pPr>
              <w:jc w:val="both"/>
            </w:pPr>
            <w:r>
              <w:t>19</w:t>
            </w:r>
          </w:p>
        </w:tc>
        <w:tc>
          <w:tcPr>
            <w:tcW w:w="3856" w:type="dxa"/>
          </w:tcPr>
          <w:p w14:paraId="56AEBEC8" w14:textId="48574CCE" w:rsidR="00482CB0" w:rsidRPr="0068360E" w:rsidRDefault="00482CB0" w:rsidP="008D6553">
            <w:pPr>
              <w:pStyle w:val="af0"/>
              <w:ind w:firstLine="0"/>
              <w:jc w:val="both"/>
              <w:rPr>
                <w:b w:val="0"/>
                <w:szCs w:val="22"/>
                <w:u w:val="none"/>
                <w:lang w:val="en-US"/>
              </w:rPr>
            </w:pPr>
            <w:r w:rsidRPr="00482CB0">
              <w:rPr>
                <w:b w:val="0"/>
                <w:szCs w:val="22"/>
                <w:u w:val="none"/>
                <w:lang w:val="kk-KZ"/>
              </w:rPr>
              <w:t>Detoxication genes polymorphi</w:t>
            </w:r>
            <w:r w:rsidRPr="00482CB0">
              <w:rPr>
                <w:b w:val="0"/>
                <w:szCs w:val="22"/>
                <w:u w:val="none"/>
                <w:lang w:val="en-US"/>
              </w:rPr>
              <w:t>sm and human endoecological status</w:t>
            </w:r>
          </w:p>
        </w:tc>
        <w:tc>
          <w:tcPr>
            <w:tcW w:w="1560" w:type="dxa"/>
            <w:shd w:val="clear" w:color="auto" w:fill="auto"/>
          </w:tcPr>
          <w:p w14:paraId="08D9EC35" w14:textId="582A520D" w:rsidR="00482CB0" w:rsidRPr="00482CB0" w:rsidRDefault="00482CB0" w:rsidP="008D6553">
            <w:pPr>
              <w:jc w:val="both"/>
            </w:pPr>
            <w:r w:rsidRPr="00482CB0">
              <w:rPr>
                <w:lang w:val="kk-KZ"/>
              </w:rPr>
              <w:t>печатный</w:t>
            </w:r>
          </w:p>
        </w:tc>
        <w:tc>
          <w:tcPr>
            <w:tcW w:w="4536" w:type="dxa"/>
          </w:tcPr>
          <w:p w14:paraId="6A9AA70B" w14:textId="77777777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bCs/>
                <w:szCs w:val="22"/>
                <w:u w:val="none"/>
                <w:lang w:val="kk-KZ"/>
              </w:rPr>
            </w:pPr>
            <w:r w:rsidRPr="00482CB0">
              <w:rPr>
                <w:b w:val="0"/>
                <w:bCs/>
                <w:szCs w:val="22"/>
                <w:u w:val="none"/>
              </w:rPr>
              <w:t xml:space="preserve">Вестник КазНМУ. -2019. </w:t>
            </w:r>
            <w:r w:rsidRPr="00482CB0">
              <w:rPr>
                <w:b w:val="0"/>
                <w:bCs/>
                <w:szCs w:val="22"/>
                <w:u w:val="none"/>
                <w:lang w:val="kk-KZ"/>
              </w:rPr>
              <w:t>-</w:t>
            </w:r>
            <w:r w:rsidRPr="00482CB0">
              <w:rPr>
                <w:b w:val="0"/>
                <w:bCs/>
                <w:szCs w:val="22"/>
                <w:u w:val="none"/>
              </w:rPr>
              <w:t>№1.</w:t>
            </w:r>
            <w:r w:rsidRPr="00482CB0">
              <w:rPr>
                <w:b w:val="0"/>
                <w:bCs/>
                <w:szCs w:val="22"/>
                <w:u w:val="none"/>
                <w:lang w:val="kk-KZ"/>
              </w:rPr>
              <w:t xml:space="preserve">, </w:t>
            </w:r>
            <w:r w:rsidRPr="00482CB0">
              <w:rPr>
                <w:b w:val="0"/>
                <w:bCs/>
                <w:szCs w:val="22"/>
                <w:u w:val="none"/>
              </w:rPr>
              <w:t>-</w:t>
            </w:r>
            <w:r w:rsidRPr="00482CB0">
              <w:rPr>
                <w:b w:val="0"/>
                <w:bCs/>
                <w:szCs w:val="22"/>
                <w:u w:val="none"/>
                <w:lang w:val="kk-KZ"/>
              </w:rPr>
              <w:t>С. 428-432</w:t>
            </w:r>
          </w:p>
          <w:p w14:paraId="4A074788" w14:textId="77777777" w:rsidR="00482CB0" w:rsidRPr="00482CB0" w:rsidRDefault="00482CB0" w:rsidP="008D6553">
            <w:pPr>
              <w:pStyle w:val="af0"/>
              <w:ind w:firstLine="0"/>
              <w:jc w:val="both"/>
              <w:rPr>
                <w:rStyle w:val="af3"/>
                <w:szCs w:val="22"/>
                <w:u w:val="none"/>
                <w:lang w:val="kk-KZ"/>
              </w:rPr>
            </w:pPr>
            <w:r w:rsidRPr="00482CB0">
              <w:rPr>
                <w:rStyle w:val="af3"/>
                <w:u w:val="none"/>
              </w:rPr>
              <w:t>ISSN 2524-0692 (online)</w:t>
            </w:r>
          </w:p>
          <w:p w14:paraId="2B474FCC" w14:textId="145013E3" w:rsidR="00482CB0" w:rsidRPr="00482CB0" w:rsidRDefault="00482CB0" w:rsidP="008D6553">
            <w:pPr>
              <w:spacing w:line="0" w:lineRule="atLeast"/>
              <w:jc w:val="both"/>
            </w:pPr>
            <w:r w:rsidRPr="00482CB0">
              <w:rPr>
                <w:rStyle w:val="af3"/>
                <w:b w:val="0"/>
              </w:rPr>
              <w:t>ISSN 2524-0684 (print)</w:t>
            </w:r>
          </w:p>
        </w:tc>
        <w:tc>
          <w:tcPr>
            <w:tcW w:w="1559" w:type="dxa"/>
          </w:tcPr>
          <w:p w14:paraId="69CD14D5" w14:textId="5F179905" w:rsidR="00482CB0" w:rsidRPr="00482CB0" w:rsidRDefault="00482CB0" w:rsidP="008D6553">
            <w:pPr>
              <w:ind w:firstLine="317"/>
              <w:jc w:val="both"/>
              <w:rPr>
                <w:lang w:val="en-US"/>
              </w:rPr>
            </w:pPr>
            <w:r w:rsidRPr="00482CB0">
              <w:rPr>
                <w:szCs w:val="22"/>
              </w:rPr>
              <w:t>5</w:t>
            </w:r>
          </w:p>
        </w:tc>
        <w:tc>
          <w:tcPr>
            <w:tcW w:w="2948" w:type="dxa"/>
          </w:tcPr>
          <w:p w14:paraId="27563F71" w14:textId="77777777" w:rsidR="00482CB0" w:rsidRPr="00482CB0" w:rsidRDefault="00482CB0" w:rsidP="008D6553">
            <w:pPr>
              <w:jc w:val="both"/>
            </w:pPr>
            <w:r w:rsidRPr="00482CB0">
              <w:t>А</w:t>
            </w:r>
            <w:r w:rsidRPr="00482CB0">
              <w:rPr>
                <w:lang w:val="kk-KZ"/>
              </w:rPr>
              <w:t>.</w:t>
            </w:r>
            <w:r w:rsidRPr="00482CB0">
              <w:t>М</w:t>
            </w:r>
            <w:r w:rsidRPr="00482CB0">
              <w:rPr>
                <w:lang w:val="kk-KZ"/>
              </w:rPr>
              <w:t>.</w:t>
            </w:r>
            <w:r w:rsidRPr="00482CB0">
              <w:t xml:space="preserve"> Мухамедова, </w:t>
            </w:r>
          </w:p>
          <w:p w14:paraId="32CC97BC" w14:textId="77777777" w:rsidR="00482CB0" w:rsidRPr="00482CB0" w:rsidRDefault="00482CB0" w:rsidP="008D6553">
            <w:pPr>
              <w:jc w:val="both"/>
            </w:pPr>
            <w:r w:rsidRPr="00482CB0">
              <w:t>М</w:t>
            </w:r>
            <w:r w:rsidRPr="00482CB0">
              <w:rPr>
                <w:lang w:val="kk-KZ"/>
              </w:rPr>
              <w:t>.</w:t>
            </w:r>
            <w:r w:rsidRPr="00482CB0">
              <w:t>Р</w:t>
            </w:r>
            <w:r w:rsidRPr="00482CB0">
              <w:rPr>
                <w:lang w:val="kk-KZ"/>
              </w:rPr>
              <w:t>.</w:t>
            </w:r>
            <w:r w:rsidRPr="00482CB0">
              <w:t xml:space="preserve"> Масабаева, </w:t>
            </w:r>
          </w:p>
          <w:p w14:paraId="7BA51368" w14:textId="6DE5DE49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u w:val="none"/>
                <w:shd w:val="clear" w:color="auto" w:fill="FFFFFF"/>
              </w:rPr>
            </w:pPr>
            <w:r w:rsidRPr="00482CB0">
              <w:rPr>
                <w:b w:val="0"/>
                <w:u w:val="none"/>
              </w:rPr>
              <w:t>Н</w:t>
            </w:r>
            <w:r w:rsidRPr="00482CB0">
              <w:rPr>
                <w:b w:val="0"/>
                <w:u w:val="none"/>
                <w:lang w:val="kk-KZ"/>
              </w:rPr>
              <w:t>.</w:t>
            </w:r>
            <w:r w:rsidRPr="00482CB0">
              <w:rPr>
                <w:b w:val="0"/>
                <w:u w:val="none"/>
              </w:rPr>
              <w:t>Ж</w:t>
            </w:r>
            <w:r w:rsidRPr="00482CB0">
              <w:rPr>
                <w:b w:val="0"/>
                <w:u w:val="none"/>
                <w:lang w:val="kk-KZ"/>
              </w:rPr>
              <w:t>.</w:t>
            </w:r>
            <w:r w:rsidRPr="00482CB0">
              <w:rPr>
                <w:b w:val="0"/>
                <w:u w:val="none"/>
              </w:rPr>
              <w:t xml:space="preserve"> Чайжунусова</w:t>
            </w:r>
          </w:p>
        </w:tc>
      </w:tr>
      <w:tr w:rsidR="00482CB0" w:rsidRPr="00482CB0" w14:paraId="688073B3" w14:textId="77777777" w:rsidTr="009A797E">
        <w:trPr>
          <w:jc w:val="center"/>
        </w:trPr>
        <w:tc>
          <w:tcPr>
            <w:tcW w:w="567" w:type="dxa"/>
          </w:tcPr>
          <w:p w14:paraId="1CD2A824" w14:textId="3BC0F75D" w:rsidR="00482CB0" w:rsidRPr="00482CB0" w:rsidRDefault="00F2510F" w:rsidP="008D6553">
            <w:pPr>
              <w:jc w:val="both"/>
            </w:pPr>
            <w:r>
              <w:t>20</w:t>
            </w:r>
          </w:p>
        </w:tc>
        <w:tc>
          <w:tcPr>
            <w:tcW w:w="3856" w:type="dxa"/>
          </w:tcPr>
          <w:p w14:paraId="58894066" w14:textId="5980F07C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szCs w:val="22"/>
                <w:u w:val="none"/>
              </w:rPr>
            </w:pPr>
            <w:r w:rsidRPr="00482CB0">
              <w:rPr>
                <w:b w:val="0"/>
                <w:szCs w:val="22"/>
                <w:u w:val="none"/>
                <w:lang w:val="kk-KZ"/>
              </w:rPr>
              <w:t>Оценка липидного с</w:t>
            </w:r>
            <w:r w:rsidRPr="00482CB0">
              <w:rPr>
                <w:b w:val="0"/>
                <w:szCs w:val="22"/>
                <w:u w:val="none"/>
              </w:rPr>
              <w:t>татуса подростков г. Семей восточно-казахстанской области</w:t>
            </w:r>
          </w:p>
        </w:tc>
        <w:tc>
          <w:tcPr>
            <w:tcW w:w="1560" w:type="dxa"/>
            <w:shd w:val="clear" w:color="auto" w:fill="auto"/>
          </w:tcPr>
          <w:p w14:paraId="2478624C" w14:textId="42969D63" w:rsidR="00482CB0" w:rsidRPr="00482CB0" w:rsidRDefault="00482CB0" w:rsidP="008D6553">
            <w:pPr>
              <w:jc w:val="both"/>
            </w:pPr>
            <w:r w:rsidRPr="00482CB0">
              <w:rPr>
                <w:lang w:val="kk-KZ"/>
              </w:rPr>
              <w:t>печатный</w:t>
            </w:r>
          </w:p>
        </w:tc>
        <w:tc>
          <w:tcPr>
            <w:tcW w:w="4536" w:type="dxa"/>
          </w:tcPr>
          <w:p w14:paraId="2720BEBA" w14:textId="77777777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bCs/>
                <w:szCs w:val="22"/>
                <w:u w:val="none"/>
                <w:lang w:val="kk-KZ"/>
              </w:rPr>
            </w:pPr>
            <w:r w:rsidRPr="00482CB0">
              <w:rPr>
                <w:b w:val="0"/>
                <w:bCs/>
                <w:szCs w:val="22"/>
                <w:u w:val="none"/>
                <w:lang w:val="kk-KZ"/>
              </w:rPr>
              <w:t xml:space="preserve">Вестник КазНМУ.-2020. -№1-1., </w:t>
            </w:r>
            <w:r w:rsidRPr="00482CB0">
              <w:rPr>
                <w:b w:val="0"/>
                <w:bCs/>
                <w:szCs w:val="22"/>
                <w:u w:val="none"/>
              </w:rPr>
              <w:t xml:space="preserve">- </w:t>
            </w:r>
            <w:r w:rsidRPr="00482CB0">
              <w:rPr>
                <w:b w:val="0"/>
                <w:bCs/>
                <w:szCs w:val="22"/>
                <w:u w:val="none"/>
                <w:lang w:val="kk-KZ"/>
              </w:rPr>
              <w:t>С. 597-600</w:t>
            </w:r>
          </w:p>
          <w:p w14:paraId="2E419E4B" w14:textId="77777777" w:rsidR="00482CB0" w:rsidRPr="00482CB0" w:rsidRDefault="00482CB0" w:rsidP="008D6553">
            <w:pPr>
              <w:pStyle w:val="af0"/>
              <w:ind w:firstLine="0"/>
              <w:jc w:val="both"/>
              <w:rPr>
                <w:rStyle w:val="af3"/>
                <w:szCs w:val="22"/>
                <w:u w:val="none"/>
                <w:lang w:val="kk-KZ"/>
              </w:rPr>
            </w:pPr>
            <w:r w:rsidRPr="00482CB0">
              <w:rPr>
                <w:rStyle w:val="af3"/>
                <w:u w:val="none"/>
                <w:lang w:val="kk-KZ"/>
              </w:rPr>
              <w:t>ISSN 2524-0692 (online)</w:t>
            </w:r>
          </w:p>
          <w:p w14:paraId="395FBDE6" w14:textId="266269FB" w:rsidR="00482CB0" w:rsidRPr="00482CB0" w:rsidRDefault="00482CB0" w:rsidP="008D6553">
            <w:pPr>
              <w:spacing w:line="0" w:lineRule="atLeast"/>
              <w:jc w:val="both"/>
            </w:pPr>
            <w:r w:rsidRPr="00482CB0">
              <w:rPr>
                <w:rStyle w:val="af3"/>
                <w:b w:val="0"/>
                <w:lang w:val="kk-KZ"/>
              </w:rPr>
              <w:t>ISSN 2524-0684 (print)</w:t>
            </w:r>
          </w:p>
        </w:tc>
        <w:tc>
          <w:tcPr>
            <w:tcW w:w="1559" w:type="dxa"/>
          </w:tcPr>
          <w:p w14:paraId="2904F48D" w14:textId="288887A5" w:rsidR="00482CB0" w:rsidRPr="00482CB0" w:rsidRDefault="00482CB0" w:rsidP="008D6553">
            <w:pPr>
              <w:ind w:firstLine="317"/>
              <w:jc w:val="both"/>
              <w:rPr>
                <w:lang w:val="en-US"/>
              </w:rPr>
            </w:pPr>
            <w:r w:rsidRPr="00482CB0">
              <w:rPr>
                <w:szCs w:val="22"/>
                <w:lang w:val="kk-KZ"/>
              </w:rPr>
              <w:t>4</w:t>
            </w:r>
          </w:p>
        </w:tc>
        <w:tc>
          <w:tcPr>
            <w:tcW w:w="2948" w:type="dxa"/>
          </w:tcPr>
          <w:p w14:paraId="18C88708" w14:textId="7777777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 xml:space="preserve">М.К. Адиева , </w:t>
            </w:r>
          </w:p>
          <w:p w14:paraId="5FF0F953" w14:textId="7777777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 xml:space="preserve">М.С. Казымов, </w:t>
            </w:r>
          </w:p>
          <w:p w14:paraId="3A99C091" w14:textId="7777777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 xml:space="preserve">Г.М. Шалгумбаева, </w:t>
            </w:r>
          </w:p>
          <w:p w14:paraId="3E269073" w14:textId="377D453B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u w:val="none"/>
                <w:shd w:val="clear" w:color="auto" w:fill="FFFFFF"/>
              </w:rPr>
            </w:pPr>
            <w:r w:rsidRPr="00482CB0">
              <w:rPr>
                <w:b w:val="0"/>
                <w:u w:val="none"/>
                <w:lang w:val="kk-KZ"/>
              </w:rPr>
              <w:t>М.Р. Масабаева</w:t>
            </w:r>
          </w:p>
        </w:tc>
      </w:tr>
      <w:tr w:rsidR="00482CB0" w:rsidRPr="00482CB0" w14:paraId="22F8978D" w14:textId="77777777" w:rsidTr="009A797E">
        <w:trPr>
          <w:jc w:val="center"/>
        </w:trPr>
        <w:tc>
          <w:tcPr>
            <w:tcW w:w="567" w:type="dxa"/>
          </w:tcPr>
          <w:p w14:paraId="16616C40" w14:textId="74DE8E5D" w:rsidR="00482CB0" w:rsidRPr="00482CB0" w:rsidRDefault="00F2510F" w:rsidP="008D6553">
            <w:pPr>
              <w:jc w:val="both"/>
            </w:pPr>
            <w:r>
              <w:t>21</w:t>
            </w:r>
          </w:p>
        </w:tc>
        <w:tc>
          <w:tcPr>
            <w:tcW w:w="3856" w:type="dxa"/>
          </w:tcPr>
          <w:p w14:paraId="3282A260" w14:textId="2843BB09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szCs w:val="22"/>
                <w:u w:val="none"/>
              </w:rPr>
            </w:pPr>
            <w:r w:rsidRPr="00482CB0">
              <w:rPr>
                <w:b w:val="0"/>
                <w:szCs w:val="22"/>
                <w:u w:val="none"/>
                <w:lang w:val="kk-KZ"/>
              </w:rPr>
              <w:t xml:space="preserve">Распространенность полиморфизмов </w:t>
            </w:r>
            <w:r w:rsidRPr="00482CB0">
              <w:rPr>
                <w:b w:val="0"/>
                <w:szCs w:val="22"/>
                <w:u w:val="none"/>
              </w:rPr>
              <w:t>генов в казахской популяции</w:t>
            </w:r>
          </w:p>
        </w:tc>
        <w:tc>
          <w:tcPr>
            <w:tcW w:w="1560" w:type="dxa"/>
            <w:shd w:val="clear" w:color="auto" w:fill="auto"/>
          </w:tcPr>
          <w:p w14:paraId="589C0F85" w14:textId="496B0928" w:rsidR="00482CB0" w:rsidRPr="00482CB0" w:rsidRDefault="00482CB0" w:rsidP="008D6553">
            <w:pPr>
              <w:jc w:val="both"/>
            </w:pPr>
            <w:r w:rsidRPr="00482CB0">
              <w:rPr>
                <w:lang w:val="kk-KZ"/>
              </w:rPr>
              <w:t>печатный</w:t>
            </w:r>
          </w:p>
        </w:tc>
        <w:tc>
          <w:tcPr>
            <w:tcW w:w="4536" w:type="dxa"/>
          </w:tcPr>
          <w:p w14:paraId="2A4B28E9" w14:textId="77777777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bCs/>
                <w:szCs w:val="22"/>
                <w:u w:val="none"/>
              </w:rPr>
            </w:pPr>
            <w:r w:rsidRPr="00482CB0">
              <w:rPr>
                <w:b w:val="0"/>
                <w:bCs/>
                <w:szCs w:val="22"/>
                <w:u w:val="none"/>
              </w:rPr>
              <w:t xml:space="preserve">Вестник КазНМУ. -2020. </w:t>
            </w:r>
            <w:r w:rsidRPr="00482CB0">
              <w:rPr>
                <w:b w:val="0"/>
                <w:bCs/>
                <w:szCs w:val="22"/>
                <w:u w:val="none"/>
                <w:lang w:val="kk-KZ"/>
              </w:rPr>
              <w:t>-</w:t>
            </w:r>
            <w:r w:rsidRPr="00482CB0">
              <w:rPr>
                <w:b w:val="0"/>
                <w:bCs/>
                <w:szCs w:val="22"/>
                <w:u w:val="none"/>
              </w:rPr>
              <w:t>№1-1.</w:t>
            </w:r>
            <w:r w:rsidRPr="00482CB0">
              <w:rPr>
                <w:b w:val="0"/>
                <w:bCs/>
                <w:szCs w:val="22"/>
                <w:u w:val="none"/>
                <w:lang w:val="kk-KZ"/>
              </w:rPr>
              <w:t xml:space="preserve"> ,-С. 495-498</w:t>
            </w:r>
          </w:p>
          <w:p w14:paraId="206D4345" w14:textId="77777777" w:rsidR="00482CB0" w:rsidRPr="00482CB0" w:rsidRDefault="00482CB0" w:rsidP="008D6553">
            <w:pPr>
              <w:pStyle w:val="af0"/>
              <w:ind w:firstLine="0"/>
              <w:jc w:val="both"/>
              <w:rPr>
                <w:rStyle w:val="af3"/>
                <w:szCs w:val="22"/>
                <w:u w:val="none"/>
                <w:lang w:val="kk-KZ"/>
              </w:rPr>
            </w:pPr>
            <w:r w:rsidRPr="00482CB0">
              <w:rPr>
                <w:rStyle w:val="af3"/>
                <w:u w:val="none"/>
              </w:rPr>
              <w:t>ISSN 2524-0692 (online)</w:t>
            </w:r>
          </w:p>
          <w:p w14:paraId="760C4891" w14:textId="1ABA72A1" w:rsidR="00482CB0" w:rsidRPr="00482CB0" w:rsidRDefault="00482CB0" w:rsidP="008D6553">
            <w:pPr>
              <w:spacing w:line="0" w:lineRule="atLeast"/>
              <w:jc w:val="both"/>
            </w:pPr>
            <w:r w:rsidRPr="00482CB0">
              <w:rPr>
                <w:rStyle w:val="af3"/>
                <w:b w:val="0"/>
              </w:rPr>
              <w:t>ISSN 2524-0684 (print)</w:t>
            </w:r>
          </w:p>
        </w:tc>
        <w:tc>
          <w:tcPr>
            <w:tcW w:w="1559" w:type="dxa"/>
          </w:tcPr>
          <w:p w14:paraId="5048C80E" w14:textId="7DCC45AE" w:rsidR="00482CB0" w:rsidRPr="00482CB0" w:rsidRDefault="00482CB0" w:rsidP="008D6553">
            <w:pPr>
              <w:ind w:firstLine="317"/>
              <w:jc w:val="both"/>
              <w:rPr>
                <w:lang w:val="en-US"/>
              </w:rPr>
            </w:pPr>
            <w:r w:rsidRPr="00482CB0">
              <w:rPr>
                <w:szCs w:val="22"/>
                <w:lang w:val="kk-KZ"/>
              </w:rPr>
              <w:t>4</w:t>
            </w:r>
          </w:p>
        </w:tc>
        <w:tc>
          <w:tcPr>
            <w:tcW w:w="2948" w:type="dxa"/>
          </w:tcPr>
          <w:p w14:paraId="209A1116" w14:textId="7777777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 xml:space="preserve">А.Т. Шаханова , </w:t>
            </w:r>
          </w:p>
          <w:p w14:paraId="518E299F" w14:textId="7777777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 xml:space="preserve">А.У. Нуртазина, </w:t>
            </w:r>
          </w:p>
          <w:p w14:paraId="55DF8E2E" w14:textId="7777777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 xml:space="preserve">Т.Е. Шаханов, </w:t>
            </w:r>
          </w:p>
          <w:p w14:paraId="7C5E573E" w14:textId="7777777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 xml:space="preserve">М.Р. Масабаева, </w:t>
            </w:r>
          </w:p>
          <w:p w14:paraId="4A45F23D" w14:textId="7777777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>Б.А. Апсаликов,</w:t>
            </w:r>
          </w:p>
          <w:p w14:paraId="132F91C9" w14:textId="786AECCB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u w:val="none"/>
                <w:shd w:val="clear" w:color="auto" w:fill="FFFFFF"/>
              </w:rPr>
            </w:pPr>
            <w:r w:rsidRPr="00482CB0">
              <w:rPr>
                <w:b w:val="0"/>
                <w:u w:val="none"/>
                <w:lang w:val="kk-KZ"/>
              </w:rPr>
              <w:t>Д.К. Кожахметова</w:t>
            </w:r>
          </w:p>
        </w:tc>
      </w:tr>
    </w:tbl>
    <w:p w14:paraId="1F417C98" w14:textId="77777777" w:rsidR="007E6E01" w:rsidRDefault="007E6E01" w:rsidP="008D6553">
      <w:pPr>
        <w:jc w:val="both"/>
      </w:pPr>
      <w:r>
        <w:lastRenderedPageBreak/>
        <w:br w:type="page"/>
      </w:r>
    </w:p>
    <w:tbl>
      <w:tblPr>
        <w:tblStyle w:val="af"/>
        <w:tblW w:w="15026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3856"/>
        <w:gridCol w:w="1560"/>
        <w:gridCol w:w="4536"/>
        <w:gridCol w:w="1559"/>
        <w:gridCol w:w="2948"/>
      </w:tblGrid>
      <w:tr w:rsidR="007E6E01" w:rsidRPr="00DC10DF" w14:paraId="006F7758" w14:textId="77777777" w:rsidTr="004B3617">
        <w:trPr>
          <w:jc w:val="center"/>
        </w:trPr>
        <w:tc>
          <w:tcPr>
            <w:tcW w:w="567" w:type="dxa"/>
          </w:tcPr>
          <w:p w14:paraId="308FAC4B" w14:textId="77777777" w:rsidR="007E6E01" w:rsidRPr="00DC10DF" w:rsidRDefault="007E6E01" w:rsidP="008D6553">
            <w:pPr>
              <w:jc w:val="center"/>
              <w:rPr>
                <w:b/>
              </w:rPr>
            </w:pPr>
            <w:r w:rsidRPr="00DC10DF">
              <w:rPr>
                <w:b/>
              </w:rPr>
              <w:lastRenderedPageBreak/>
              <w:t>1</w:t>
            </w:r>
          </w:p>
        </w:tc>
        <w:tc>
          <w:tcPr>
            <w:tcW w:w="3856" w:type="dxa"/>
          </w:tcPr>
          <w:p w14:paraId="12D1871A" w14:textId="77777777" w:rsidR="007E6E01" w:rsidRPr="00DC10DF" w:rsidRDefault="007E6E01" w:rsidP="008D6553">
            <w:pPr>
              <w:jc w:val="center"/>
              <w:rPr>
                <w:b/>
              </w:rPr>
            </w:pPr>
            <w:r w:rsidRPr="00DC10DF">
              <w:rPr>
                <w:b/>
              </w:rPr>
              <w:t>2</w:t>
            </w:r>
          </w:p>
        </w:tc>
        <w:tc>
          <w:tcPr>
            <w:tcW w:w="1560" w:type="dxa"/>
          </w:tcPr>
          <w:p w14:paraId="0B38995C" w14:textId="77777777" w:rsidR="007E6E01" w:rsidRPr="00DC10DF" w:rsidRDefault="007E6E01" w:rsidP="008D6553">
            <w:pPr>
              <w:jc w:val="center"/>
              <w:rPr>
                <w:b/>
              </w:rPr>
            </w:pPr>
            <w:r w:rsidRPr="00DC10DF">
              <w:rPr>
                <w:b/>
              </w:rPr>
              <w:t>3</w:t>
            </w:r>
          </w:p>
        </w:tc>
        <w:tc>
          <w:tcPr>
            <w:tcW w:w="4536" w:type="dxa"/>
          </w:tcPr>
          <w:p w14:paraId="156018A5" w14:textId="77777777" w:rsidR="007E6E01" w:rsidRPr="00DC10DF" w:rsidRDefault="007E6E01" w:rsidP="008D6553">
            <w:pPr>
              <w:jc w:val="center"/>
              <w:rPr>
                <w:b/>
              </w:rPr>
            </w:pPr>
            <w:r w:rsidRPr="00DC10DF">
              <w:rPr>
                <w:b/>
              </w:rPr>
              <w:t>4</w:t>
            </w:r>
          </w:p>
        </w:tc>
        <w:tc>
          <w:tcPr>
            <w:tcW w:w="1559" w:type="dxa"/>
          </w:tcPr>
          <w:p w14:paraId="229E2A97" w14:textId="77777777" w:rsidR="007E6E01" w:rsidRPr="00DC10DF" w:rsidRDefault="007E6E01" w:rsidP="008D6553">
            <w:pPr>
              <w:jc w:val="center"/>
              <w:rPr>
                <w:b/>
              </w:rPr>
            </w:pPr>
            <w:r w:rsidRPr="00DC10DF">
              <w:rPr>
                <w:b/>
              </w:rPr>
              <w:t>5</w:t>
            </w:r>
          </w:p>
        </w:tc>
        <w:tc>
          <w:tcPr>
            <w:tcW w:w="2948" w:type="dxa"/>
          </w:tcPr>
          <w:p w14:paraId="28D4A29F" w14:textId="77777777" w:rsidR="007E6E01" w:rsidRPr="00DC10DF" w:rsidRDefault="007E6E01" w:rsidP="008D6553">
            <w:pPr>
              <w:jc w:val="center"/>
              <w:rPr>
                <w:b/>
              </w:rPr>
            </w:pPr>
            <w:r w:rsidRPr="00DC10DF">
              <w:rPr>
                <w:b/>
              </w:rPr>
              <w:t>6</w:t>
            </w:r>
          </w:p>
        </w:tc>
      </w:tr>
      <w:tr w:rsidR="00482CB0" w:rsidRPr="00482CB0" w14:paraId="4748EB51" w14:textId="77777777" w:rsidTr="009A797E">
        <w:trPr>
          <w:jc w:val="center"/>
        </w:trPr>
        <w:tc>
          <w:tcPr>
            <w:tcW w:w="567" w:type="dxa"/>
          </w:tcPr>
          <w:p w14:paraId="5AD01272" w14:textId="190885FD" w:rsidR="00482CB0" w:rsidRPr="00482CB0" w:rsidRDefault="00F2510F" w:rsidP="008D6553">
            <w:pPr>
              <w:jc w:val="both"/>
            </w:pPr>
            <w:r>
              <w:t>22</w:t>
            </w:r>
          </w:p>
        </w:tc>
        <w:tc>
          <w:tcPr>
            <w:tcW w:w="3856" w:type="dxa"/>
          </w:tcPr>
          <w:p w14:paraId="7B6096C6" w14:textId="772D1CA2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szCs w:val="22"/>
                <w:u w:val="none"/>
              </w:rPr>
            </w:pPr>
            <w:r w:rsidRPr="00482CB0">
              <w:rPr>
                <w:b w:val="0"/>
                <w:szCs w:val="22"/>
                <w:u w:val="none"/>
                <w:lang w:val="kk-KZ"/>
              </w:rPr>
              <w:t>Анализ взаимосвязи гиперинсулин</w:t>
            </w:r>
            <w:r w:rsidRPr="00482CB0">
              <w:rPr>
                <w:b w:val="0"/>
                <w:szCs w:val="22"/>
                <w:u w:val="none"/>
              </w:rPr>
              <w:t>емии и дислипидемии у лиц казахской популяции</w:t>
            </w:r>
          </w:p>
        </w:tc>
        <w:tc>
          <w:tcPr>
            <w:tcW w:w="1560" w:type="dxa"/>
            <w:shd w:val="clear" w:color="auto" w:fill="auto"/>
          </w:tcPr>
          <w:p w14:paraId="43851155" w14:textId="18B072E8" w:rsidR="00482CB0" w:rsidRPr="00482CB0" w:rsidRDefault="00482CB0" w:rsidP="008D6553">
            <w:pPr>
              <w:jc w:val="both"/>
            </w:pPr>
            <w:r w:rsidRPr="00482CB0">
              <w:rPr>
                <w:lang w:val="kk-KZ"/>
              </w:rPr>
              <w:t>печатный</w:t>
            </w:r>
          </w:p>
        </w:tc>
        <w:tc>
          <w:tcPr>
            <w:tcW w:w="4536" w:type="dxa"/>
          </w:tcPr>
          <w:p w14:paraId="4434F217" w14:textId="77777777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bCs/>
                <w:szCs w:val="22"/>
                <w:u w:val="none"/>
                <w:lang w:val="kk-KZ"/>
              </w:rPr>
            </w:pPr>
            <w:r w:rsidRPr="00482CB0">
              <w:rPr>
                <w:b w:val="0"/>
                <w:bCs/>
                <w:szCs w:val="22"/>
                <w:u w:val="none"/>
                <w:lang w:val="kk-KZ"/>
              </w:rPr>
              <w:t xml:space="preserve">Вестник КазНМУ. </w:t>
            </w:r>
            <w:r w:rsidRPr="00482CB0">
              <w:rPr>
                <w:b w:val="0"/>
                <w:bCs/>
                <w:szCs w:val="22"/>
                <w:u w:val="none"/>
              </w:rPr>
              <w:t>-</w:t>
            </w:r>
            <w:r w:rsidRPr="00482CB0">
              <w:rPr>
                <w:b w:val="0"/>
                <w:bCs/>
                <w:szCs w:val="22"/>
                <w:u w:val="none"/>
                <w:lang w:val="kk-KZ"/>
              </w:rPr>
              <w:t>2020. -№1-1. , С. 499-503</w:t>
            </w:r>
          </w:p>
          <w:p w14:paraId="3E3844F5" w14:textId="77777777" w:rsidR="00482CB0" w:rsidRPr="00482CB0" w:rsidRDefault="00482CB0" w:rsidP="008D6553">
            <w:pPr>
              <w:pStyle w:val="af0"/>
              <w:ind w:firstLine="0"/>
              <w:jc w:val="both"/>
              <w:rPr>
                <w:rStyle w:val="af3"/>
                <w:szCs w:val="22"/>
                <w:u w:val="none"/>
                <w:lang w:val="kk-KZ"/>
              </w:rPr>
            </w:pPr>
            <w:r w:rsidRPr="00482CB0">
              <w:rPr>
                <w:rStyle w:val="af3"/>
                <w:u w:val="none"/>
              </w:rPr>
              <w:t>ISSN 2524-0692 (online)</w:t>
            </w:r>
          </w:p>
          <w:p w14:paraId="62F6B6D4" w14:textId="0FBA345D" w:rsidR="00482CB0" w:rsidRPr="00482CB0" w:rsidRDefault="00482CB0" w:rsidP="008D6553">
            <w:pPr>
              <w:spacing w:line="0" w:lineRule="atLeast"/>
              <w:jc w:val="both"/>
            </w:pPr>
            <w:r w:rsidRPr="00482CB0">
              <w:rPr>
                <w:rStyle w:val="af3"/>
                <w:b w:val="0"/>
              </w:rPr>
              <w:t>ISSN 2524-0684 (print)</w:t>
            </w:r>
          </w:p>
        </w:tc>
        <w:tc>
          <w:tcPr>
            <w:tcW w:w="1559" w:type="dxa"/>
          </w:tcPr>
          <w:p w14:paraId="2DD0D1C3" w14:textId="75778097" w:rsidR="00482CB0" w:rsidRPr="00482CB0" w:rsidRDefault="00482CB0" w:rsidP="008D6553">
            <w:pPr>
              <w:ind w:firstLine="317"/>
              <w:jc w:val="both"/>
              <w:rPr>
                <w:lang w:val="en-US"/>
              </w:rPr>
            </w:pPr>
            <w:r w:rsidRPr="00482CB0">
              <w:rPr>
                <w:szCs w:val="22"/>
                <w:lang w:val="kk-KZ"/>
              </w:rPr>
              <w:t>5</w:t>
            </w:r>
          </w:p>
        </w:tc>
        <w:tc>
          <w:tcPr>
            <w:tcW w:w="2948" w:type="dxa"/>
          </w:tcPr>
          <w:p w14:paraId="048D1287" w14:textId="7777777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 xml:space="preserve">А.Т. Шаханова, </w:t>
            </w:r>
          </w:p>
          <w:p w14:paraId="330C6749" w14:textId="7777777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 xml:space="preserve">А.У. Нуртазина, </w:t>
            </w:r>
          </w:p>
          <w:p w14:paraId="7DE335BB" w14:textId="7777777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 xml:space="preserve">Т.Е. Шаханов, </w:t>
            </w:r>
          </w:p>
          <w:p w14:paraId="10913B73" w14:textId="7777777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 xml:space="preserve">М.Р. Масабаева, </w:t>
            </w:r>
          </w:p>
          <w:p w14:paraId="2EA26FA3" w14:textId="7777777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 xml:space="preserve">Д.К. Кожахметова, </w:t>
            </w:r>
          </w:p>
          <w:p w14:paraId="28A19749" w14:textId="7777777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 xml:space="preserve">Ж.У. Козыкенова, </w:t>
            </w:r>
          </w:p>
          <w:p w14:paraId="3F0BEB26" w14:textId="5A35818B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u w:val="none"/>
                <w:shd w:val="clear" w:color="auto" w:fill="FFFFFF"/>
              </w:rPr>
            </w:pPr>
            <w:r w:rsidRPr="00482CB0">
              <w:rPr>
                <w:b w:val="0"/>
                <w:u w:val="none"/>
                <w:lang w:val="kk-KZ"/>
              </w:rPr>
              <w:t>Н.М. Уразалина</w:t>
            </w:r>
          </w:p>
        </w:tc>
      </w:tr>
      <w:tr w:rsidR="00482CB0" w:rsidRPr="00482CB0" w14:paraId="199A3C3E" w14:textId="77777777" w:rsidTr="009A797E">
        <w:trPr>
          <w:jc w:val="center"/>
        </w:trPr>
        <w:tc>
          <w:tcPr>
            <w:tcW w:w="567" w:type="dxa"/>
          </w:tcPr>
          <w:p w14:paraId="5F419231" w14:textId="77090CA7" w:rsidR="00482CB0" w:rsidRPr="00482CB0" w:rsidRDefault="00F2510F" w:rsidP="008D6553">
            <w:pPr>
              <w:jc w:val="both"/>
            </w:pPr>
            <w:r>
              <w:t>23</w:t>
            </w:r>
          </w:p>
        </w:tc>
        <w:tc>
          <w:tcPr>
            <w:tcW w:w="3856" w:type="dxa"/>
          </w:tcPr>
          <w:p w14:paraId="71923BA3" w14:textId="4A9B419C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szCs w:val="22"/>
                <w:u w:val="none"/>
              </w:rPr>
            </w:pPr>
            <w:r w:rsidRPr="00482CB0">
              <w:rPr>
                <w:b w:val="0"/>
                <w:szCs w:val="22"/>
                <w:u w:val="none"/>
                <w:lang w:val="en-US"/>
              </w:rPr>
              <w:t xml:space="preserve">Non-drug treatment for age-related hypogonadism in overweight men. </w:t>
            </w:r>
            <w:r w:rsidRPr="00482CB0">
              <w:rPr>
                <w:b w:val="0"/>
                <w:szCs w:val="22"/>
                <w:u w:val="none"/>
              </w:rPr>
              <w:t>Literature review</w:t>
            </w:r>
          </w:p>
        </w:tc>
        <w:tc>
          <w:tcPr>
            <w:tcW w:w="1560" w:type="dxa"/>
            <w:shd w:val="clear" w:color="auto" w:fill="auto"/>
          </w:tcPr>
          <w:p w14:paraId="1206D441" w14:textId="4130D198" w:rsidR="00482CB0" w:rsidRPr="00482CB0" w:rsidRDefault="00482CB0" w:rsidP="008D6553">
            <w:pPr>
              <w:jc w:val="both"/>
            </w:pPr>
            <w:r w:rsidRPr="00482CB0">
              <w:rPr>
                <w:lang w:val="kk-KZ"/>
              </w:rPr>
              <w:t>печатный</w:t>
            </w:r>
          </w:p>
        </w:tc>
        <w:tc>
          <w:tcPr>
            <w:tcW w:w="4536" w:type="dxa"/>
          </w:tcPr>
          <w:p w14:paraId="08E5787B" w14:textId="77777777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bCs/>
                <w:szCs w:val="22"/>
                <w:u w:val="none"/>
                <w:lang w:val="kk-KZ"/>
              </w:rPr>
            </w:pPr>
            <w:r w:rsidRPr="00482CB0">
              <w:rPr>
                <w:b w:val="0"/>
                <w:bCs/>
                <w:szCs w:val="22"/>
                <w:u w:val="none"/>
                <w:lang w:val="kk-KZ"/>
              </w:rPr>
              <w:t>Наука и Здравоохранение.-2020. -№22 (5), -С. 18-30</w:t>
            </w:r>
          </w:p>
          <w:p w14:paraId="664BCC5D" w14:textId="1D90FE02" w:rsidR="00482CB0" w:rsidRPr="00482CB0" w:rsidRDefault="00122F16" w:rsidP="008D6553">
            <w:pPr>
              <w:pStyle w:val="af0"/>
              <w:ind w:firstLine="0"/>
              <w:jc w:val="both"/>
              <w:rPr>
                <w:b w:val="0"/>
                <w:bCs/>
                <w:szCs w:val="22"/>
                <w:u w:val="none"/>
                <w:lang w:val="kk-KZ"/>
              </w:rPr>
            </w:pPr>
            <w:r>
              <w:rPr>
                <w:b w:val="0"/>
                <w:bCs/>
                <w:szCs w:val="22"/>
                <w:u w:val="none"/>
                <w:lang w:val="kk-KZ"/>
              </w:rPr>
              <w:t>DOI:</w:t>
            </w:r>
            <w:r w:rsidR="00482CB0" w:rsidRPr="00482CB0">
              <w:rPr>
                <w:b w:val="0"/>
                <w:bCs/>
                <w:szCs w:val="22"/>
                <w:u w:val="none"/>
                <w:lang w:val="kk-KZ"/>
              </w:rPr>
              <w:t>10.34689/SH.2020.22.4.002</w:t>
            </w:r>
          </w:p>
          <w:p w14:paraId="04EC0925" w14:textId="77777777" w:rsidR="00482CB0" w:rsidRPr="00482CB0" w:rsidRDefault="00482CB0" w:rsidP="008D6553">
            <w:pPr>
              <w:spacing w:line="0" w:lineRule="atLeast"/>
              <w:jc w:val="both"/>
              <w:rPr>
                <w:rFonts w:eastAsia="Calibri"/>
                <w:bCs/>
                <w:lang w:val="kk-KZ"/>
              </w:rPr>
            </w:pPr>
            <w:r w:rsidRPr="00482CB0">
              <w:rPr>
                <w:rFonts w:eastAsia="Calibri"/>
                <w:bCs/>
                <w:lang w:val="kk-KZ"/>
              </w:rPr>
              <w:t>Online ISSN: 3007-0244,</w:t>
            </w:r>
          </w:p>
          <w:p w14:paraId="2B0974CA" w14:textId="6E277F7E" w:rsidR="00482CB0" w:rsidRPr="00482CB0" w:rsidRDefault="00482CB0" w:rsidP="008D6553">
            <w:pPr>
              <w:spacing w:line="0" w:lineRule="atLeast"/>
              <w:jc w:val="both"/>
            </w:pPr>
            <w:r w:rsidRPr="00482CB0">
              <w:rPr>
                <w:rFonts w:eastAsia="Calibri"/>
                <w:bCs/>
                <w:lang w:val="kk-KZ"/>
              </w:rPr>
              <w:t>Print ISSN:  2410-4280</w:t>
            </w:r>
          </w:p>
        </w:tc>
        <w:tc>
          <w:tcPr>
            <w:tcW w:w="1559" w:type="dxa"/>
          </w:tcPr>
          <w:p w14:paraId="24D2458C" w14:textId="7C5307AB" w:rsidR="00482CB0" w:rsidRPr="00482CB0" w:rsidRDefault="00482CB0" w:rsidP="008D6553">
            <w:pPr>
              <w:ind w:firstLine="317"/>
              <w:jc w:val="both"/>
              <w:rPr>
                <w:lang w:val="en-US"/>
              </w:rPr>
            </w:pPr>
            <w:r w:rsidRPr="00482CB0">
              <w:rPr>
                <w:szCs w:val="22"/>
                <w:lang w:val="kk-KZ"/>
              </w:rPr>
              <w:t>13</w:t>
            </w:r>
          </w:p>
        </w:tc>
        <w:tc>
          <w:tcPr>
            <w:tcW w:w="2948" w:type="dxa"/>
          </w:tcPr>
          <w:p w14:paraId="185A37EA" w14:textId="7777777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 xml:space="preserve">М.Н. Аккалиев, </w:t>
            </w:r>
          </w:p>
          <w:p w14:paraId="581FCB2C" w14:textId="7777777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 xml:space="preserve">М.Р. Масабаева, </w:t>
            </w:r>
          </w:p>
          <w:p w14:paraId="56C2358B" w14:textId="7777777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 xml:space="preserve">Б.А. Апсаликов, </w:t>
            </w:r>
          </w:p>
          <w:p w14:paraId="738CF82D" w14:textId="7777777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 xml:space="preserve">Н.М. Садыков, </w:t>
            </w:r>
          </w:p>
          <w:p w14:paraId="31C2CF5F" w14:textId="0219B8A8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u w:val="none"/>
                <w:shd w:val="clear" w:color="auto" w:fill="FFFFFF"/>
              </w:rPr>
            </w:pPr>
            <w:r w:rsidRPr="00482CB0">
              <w:rPr>
                <w:b w:val="0"/>
                <w:u w:val="none"/>
                <w:lang w:val="kk-KZ"/>
              </w:rPr>
              <w:t>М.Т. Кудербаев</w:t>
            </w:r>
          </w:p>
        </w:tc>
      </w:tr>
      <w:tr w:rsidR="00482CB0" w:rsidRPr="00482CB0" w14:paraId="0827D6FE" w14:textId="77777777" w:rsidTr="009A797E">
        <w:trPr>
          <w:jc w:val="center"/>
        </w:trPr>
        <w:tc>
          <w:tcPr>
            <w:tcW w:w="567" w:type="dxa"/>
          </w:tcPr>
          <w:p w14:paraId="7E2D613C" w14:textId="31376964" w:rsidR="00482CB0" w:rsidRPr="00482CB0" w:rsidRDefault="00F2510F" w:rsidP="008D6553">
            <w:pPr>
              <w:jc w:val="both"/>
            </w:pPr>
            <w:r>
              <w:t>24</w:t>
            </w:r>
          </w:p>
        </w:tc>
        <w:tc>
          <w:tcPr>
            <w:tcW w:w="3856" w:type="dxa"/>
          </w:tcPr>
          <w:p w14:paraId="2DF83801" w14:textId="6BEB04E0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szCs w:val="22"/>
                <w:u w:val="none"/>
              </w:rPr>
            </w:pPr>
            <w:r w:rsidRPr="00482CB0">
              <w:rPr>
                <w:b w:val="0"/>
                <w:szCs w:val="22"/>
                <w:u w:val="none"/>
              </w:rPr>
              <w:t>Немедикаментозные методы коррекции возрастного гипогонадизма у мужчин с избыточным весом. Обзор литературы</w:t>
            </w:r>
          </w:p>
        </w:tc>
        <w:tc>
          <w:tcPr>
            <w:tcW w:w="1560" w:type="dxa"/>
            <w:shd w:val="clear" w:color="auto" w:fill="auto"/>
          </w:tcPr>
          <w:p w14:paraId="268945EC" w14:textId="3226EE93" w:rsidR="00482CB0" w:rsidRPr="00482CB0" w:rsidRDefault="00482CB0" w:rsidP="008D6553">
            <w:pPr>
              <w:jc w:val="both"/>
            </w:pPr>
            <w:r w:rsidRPr="00482CB0">
              <w:rPr>
                <w:lang w:val="kk-KZ"/>
              </w:rPr>
              <w:t>печатный</w:t>
            </w:r>
          </w:p>
        </w:tc>
        <w:tc>
          <w:tcPr>
            <w:tcW w:w="4536" w:type="dxa"/>
          </w:tcPr>
          <w:p w14:paraId="1A9B5825" w14:textId="77777777" w:rsidR="00482CB0" w:rsidRDefault="00482CB0" w:rsidP="008D6553">
            <w:pPr>
              <w:pStyle w:val="af0"/>
              <w:ind w:firstLine="0"/>
              <w:jc w:val="both"/>
              <w:rPr>
                <w:b w:val="0"/>
                <w:bCs/>
                <w:szCs w:val="22"/>
                <w:u w:val="none"/>
                <w:lang w:val="kk-KZ"/>
              </w:rPr>
            </w:pPr>
            <w:r w:rsidRPr="00482CB0">
              <w:rPr>
                <w:b w:val="0"/>
                <w:bCs/>
                <w:szCs w:val="22"/>
                <w:u w:val="none"/>
                <w:lang w:val="kk-KZ"/>
              </w:rPr>
              <w:t xml:space="preserve">Наука и здравоохранение. </w:t>
            </w:r>
            <w:r w:rsidRPr="00482CB0">
              <w:rPr>
                <w:b w:val="0"/>
                <w:bCs/>
                <w:szCs w:val="22"/>
                <w:u w:val="none"/>
              </w:rPr>
              <w:t>-</w:t>
            </w:r>
            <w:r w:rsidRPr="00482CB0">
              <w:rPr>
                <w:b w:val="0"/>
                <w:bCs/>
                <w:szCs w:val="22"/>
                <w:u w:val="none"/>
                <w:lang w:val="kk-KZ"/>
              </w:rPr>
              <w:t xml:space="preserve">2020. -№5. </w:t>
            </w:r>
            <w:r w:rsidRPr="00482CB0">
              <w:rPr>
                <w:b w:val="0"/>
                <w:bCs/>
                <w:szCs w:val="22"/>
                <w:u w:val="none"/>
              </w:rPr>
              <w:t>-</w:t>
            </w:r>
            <w:r w:rsidRPr="00482CB0">
              <w:rPr>
                <w:b w:val="0"/>
                <w:bCs/>
                <w:szCs w:val="22"/>
                <w:u w:val="none"/>
                <w:lang w:val="kk-KZ"/>
              </w:rPr>
              <w:t>С. 18-30</w:t>
            </w:r>
          </w:p>
          <w:p w14:paraId="5B2D6808" w14:textId="3CB1A1B9" w:rsidR="00122F16" w:rsidRPr="00482CB0" w:rsidRDefault="00122F16" w:rsidP="008D6553">
            <w:pPr>
              <w:pStyle w:val="af0"/>
              <w:ind w:firstLine="0"/>
              <w:jc w:val="both"/>
              <w:rPr>
                <w:b w:val="0"/>
                <w:bCs/>
                <w:szCs w:val="22"/>
                <w:u w:val="none"/>
                <w:lang w:val="kk-KZ"/>
              </w:rPr>
            </w:pPr>
            <w:r>
              <w:rPr>
                <w:b w:val="0"/>
                <w:bCs/>
                <w:szCs w:val="22"/>
                <w:u w:val="none"/>
                <w:lang w:val="kk-KZ"/>
              </w:rPr>
              <w:t>DOI:</w:t>
            </w:r>
            <w:r w:rsidRPr="00122F16">
              <w:rPr>
                <w:b w:val="0"/>
                <w:bCs/>
                <w:szCs w:val="22"/>
                <w:u w:val="none"/>
                <w:lang w:val="kk-KZ"/>
              </w:rPr>
              <w:t>10.34689/SH.2020.22.4.002</w:t>
            </w:r>
          </w:p>
          <w:p w14:paraId="549135A4" w14:textId="77777777" w:rsidR="00482CB0" w:rsidRPr="00482CB0" w:rsidRDefault="00482CB0" w:rsidP="008D6553">
            <w:pPr>
              <w:spacing w:line="0" w:lineRule="atLeast"/>
              <w:jc w:val="both"/>
              <w:rPr>
                <w:rFonts w:eastAsia="Calibri"/>
                <w:bCs/>
                <w:lang w:val="kk-KZ"/>
              </w:rPr>
            </w:pPr>
            <w:r w:rsidRPr="00482CB0">
              <w:rPr>
                <w:rFonts w:eastAsia="Calibri"/>
                <w:bCs/>
                <w:lang w:val="kk-KZ"/>
              </w:rPr>
              <w:t>Online ISSN: 3007-0244,</w:t>
            </w:r>
          </w:p>
          <w:p w14:paraId="7B4C341D" w14:textId="61C3C93D" w:rsidR="00482CB0" w:rsidRPr="00482CB0" w:rsidRDefault="00482CB0" w:rsidP="008D6553">
            <w:pPr>
              <w:spacing w:line="0" w:lineRule="atLeast"/>
              <w:jc w:val="both"/>
            </w:pPr>
            <w:r w:rsidRPr="00482CB0">
              <w:rPr>
                <w:rFonts w:eastAsia="Calibri"/>
                <w:bCs/>
                <w:lang w:val="kk-KZ"/>
              </w:rPr>
              <w:t>Print ISSN:  2410-4280</w:t>
            </w:r>
          </w:p>
        </w:tc>
        <w:tc>
          <w:tcPr>
            <w:tcW w:w="1559" w:type="dxa"/>
          </w:tcPr>
          <w:p w14:paraId="35784462" w14:textId="2F0C223F" w:rsidR="00482CB0" w:rsidRPr="00482CB0" w:rsidRDefault="00482CB0" w:rsidP="008D6553">
            <w:pPr>
              <w:ind w:firstLine="317"/>
              <w:jc w:val="both"/>
              <w:rPr>
                <w:lang w:val="en-US"/>
              </w:rPr>
            </w:pPr>
            <w:r w:rsidRPr="00482CB0">
              <w:rPr>
                <w:szCs w:val="22"/>
                <w:lang w:val="kk-KZ"/>
              </w:rPr>
              <w:t>13</w:t>
            </w:r>
          </w:p>
        </w:tc>
        <w:tc>
          <w:tcPr>
            <w:tcW w:w="2948" w:type="dxa"/>
          </w:tcPr>
          <w:p w14:paraId="7F8A92BD" w14:textId="7777777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 xml:space="preserve">М.Н. Аккалиев, </w:t>
            </w:r>
          </w:p>
          <w:p w14:paraId="022C6449" w14:textId="7777777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 xml:space="preserve">М.Р. Масабаева, </w:t>
            </w:r>
          </w:p>
          <w:p w14:paraId="7C0FEF4D" w14:textId="7777777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 xml:space="preserve">Б.А. Апсаликов, </w:t>
            </w:r>
          </w:p>
          <w:p w14:paraId="0A5C5251" w14:textId="7777777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 xml:space="preserve">Н.М. Садыков, </w:t>
            </w:r>
          </w:p>
          <w:p w14:paraId="61E42337" w14:textId="12CEA2DA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u w:val="none"/>
                <w:shd w:val="clear" w:color="auto" w:fill="FFFFFF"/>
              </w:rPr>
            </w:pPr>
            <w:r w:rsidRPr="00482CB0">
              <w:rPr>
                <w:b w:val="0"/>
                <w:u w:val="none"/>
                <w:lang w:val="kk-KZ"/>
              </w:rPr>
              <w:t>М.Т. Кудербаев</w:t>
            </w:r>
          </w:p>
        </w:tc>
      </w:tr>
      <w:tr w:rsidR="00482CB0" w:rsidRPr="00482CB0" w14:paraId="62186B82" w14:textId="77777777" w:rsidTr="009A797E">
        <w:trPr>
          <w:jc w:val="center"/>
        </w:trPr>
        <w:tc>
          <w:tcPr>
            <w:tcW w:w="567" w:type="dxa"/>
          </w:tcPr>
          <w:p w14:paraId="00862DFF" w14:textId="35D2EB95" w:rsidR="00482CB0" w:rsidRPr="00482CB0" w:rsidRDefault="00F2510F" w:rsidP="008D6553">
            <w:pPr>
              <w:jc w:val="both"/>
            </w:pPr>
            <w:r>
              <w:t>25</w:t>
            </w:r>
          </w:p>
        </w:tc>
        <w:tc>
          <w:tcPr>
            <w:tcW w:w="3856" w:type="dxa"/>
          </w:tcPr>
          <w:p w14:paraId="369F52A0" w14:textId="21343B84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szCs w:val="22"/>
                <w:u w:val="none"/>
              </w:rPr>
            </w:pPr>
            <w:r w:rsidRPr="00482CB0">
              <w:rPr>
                <w:b w:val="0"/>
                <w:szCs w:val="22"/>
                <w:u w:val="none"/>
                <w:lang w:val="kk-KZ"/>
              </w:rPr>
              <w:t xml:space="preserve">Влияние полиморфизма </w:t>
            </w:r>
            <w:r w:rsidRPr="00482CB0">
              <w:rPr>
                <w:b w:val="0"/>
                <w:szCs w:val="22"/>
                <w:u w:val="none"/>
              </w:rPr>
              <w:t>гена LPL на инсулинорезистентность среди подростков города Семей Восточно-Казахстанской области</w:t>
            </w:r>
          </w:p>
        </w:tc>
        <w:tc>
          <w:tcPr>
            <w:tcW w:w="1560" w:type="dxa"/>
            <w:shd w:val="clear" w:color="auto" w:fill="auto"/>
          </w:tcPr>
          <w:p w14:paraId="19318671" w14:textId="6BDBEA5A" w:rsidR="00482CB0" w:rsidRPr="00482CB0" w:rsidRDefault="00482CB0" w:rsidP="008D6553">
            <w:pPr>
              <w:jc w:val="both"/>
            </w:pPr>
            <w:r w:rsidRPr="00482CB0">
              <w:rPr>
                <w:lang w:val="kk-KZ"/>
              </w:rPr>
              <w:t>печатный</w:t>
            </w:r>
          </w:p>
        </w:tc>
        <w:tc>
          <w:tcPr>
            <w:tcW w:w="4536" w:type="dxa"/>
          </w:tcPr>
          <w:p w14:paraId="6EBA6FC2" w14:textId="77777777" w:rsidR="00482CB0" w:rsidRPr="00482CB0" w:rsidRDefault="00482CB0" w:rsidP="008D6553">
            <w:pPr>
              <w:pStyle w:val="af0"/>
              <w:ind w:firstLine="0"/>
              <w:jc w:val="both"/>
              <w:rPr>
                <w:rStyle w:val="af3"/>
                <w:szCs w:val="22"/>
                <w:u w:val="none"/>
                <w:lang w:val="kk-KZ"/>
              </w:rPr>
            </w:pPr>
            <w:r w:rsidRPr="00482CB0">
              <w:rPr>
                <w:b w:val="0"/>
                <w:bCs/>
                <w:szCs w:val="22"/>
                <w:u w:val="none"/>
                <w:lang w:val="kk-KZ"/>
              </w:rPr>
              <w:t>Вестник КазНМУ.-2020. -№2-1.-С. 372-376</w:t>
            </w:r>
            <w:r w:rsidRPr="00482CB0">
              <w:rPr>
                <w:b w:val="0"/>
                <w:u w:val="none"/>
                <w:lang w:val="kk-KZ"/>
              </w:rPr>
              <w:br/>
            </w:r>
            <w:r w:rsidRPr="00482CB0">
              <w:rPr>
                <w:rStyle w:val="af3"/>
                <w:u w:val="none"/>
                <w:lang w:val="kk-KZ"/>
              </w:rPr>
              <w:t>ISSN 2524-0692 (online)</w:t>
            </w:r>
          </w:p>
          <w:p w14:paraId="1BFF527A" w14:textId="015E696E" w:rsidR="00482CB0" w:rsidRPr="00482CB0" w:rsidRDefault="00482CB0" w:rsidP="008D6553">
            <w:pPr>
              <w:spacing w:line="0" w:lineRule="atLeast"/>
              <w:jc w:val="both"/>
            </w:pPr>
            <w:r w:rsidRPr="00482CB0">
              <w:rPr>
                <w:rStyle w:val="af3"/>
                <w:b w:val="0"/>
                <w:lang w:val="kk-KZ"/>
              </w:rPr>
              <w:t>ISSN 2524-0684 (print)</w:t>
            </w:r>
          </w:p>
        </w:tc>
        <w:tc>
          <w:tcPr>
            <w:tcW w:w="1559" w:type="dxa"/>
          </w:tcPr>
          <w:p w14:paraId="2D0BD95B" w14:textId="1DFF4F7E" w:rsidR="00482CB0" w:rsidRPr="00482CB0" w:rsidRDefault="00482CB0" w:rsidP="008D6553">
            <w:pPr>
              <w:ind w:firstLine="317"/>
              <w:jc w:val="both"/>
              <w:rPr>
                <w:lang w:val="en-US"/>
              </w:rPr>
            </w:pPr>
            <w:r w:rsidRPr="00482CB0">
              <w:rPr>
                <w:szCs w:val="22"/>
                <w:lang w:val="kk-KZ"/>
              </w:rPr>
              <w:t>5</w:t>
            </w:r>
          </w:p>
        </w:tc>
        <w:tc>
          <w:tcPr>
            <w:tcW w:w="2948" w:type="dxa"/>
          </w:tcPr>
          <w:p w14:paraId="669966E5" w14:textId="7777777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 xml:space="preserve">М.К. Адиева, </w:t>
            </w:r>
          </w:p>
          <w:p w14:paraId="260D4788" w14:textId="7777777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>М.С. Казымов,</w:t>
            </w:r>
          </w:p>
          <w:p w14:paraId="667DF097" w14:textId="7777777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 xml:space="preserve">А.Е. Нуржанова, </w:t>
            </w:r>
          </w:p>
          <w:p w14:paraId="0883B5F0" w14:textId="7777777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 xml:space="preserve">Н.С. Сламханова, </w:t>
            </w:r>
          </w:p>
          <w:p w14:paraId="3A9E3307" w14:textId="3FE76CF0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u w:val="none"/>
                <w:shd w:val="clear" w:color="auto" w:fill="FFFFFF"/>
              </w:rPr>
            </w:pPr>
            <w:r w:rsidRPr="00482CB0">
              <w:rPr>
                <w:b w:val="0"/>
                <w:u w:val="none"/>
                <w:lang w:val="kk-KZ"/>
              </w:rPr>
              <w:t>М.Р. Масабаева</w:t>
            </w:r>
          </w:p>
        </w:tc>
      </w:tr>
    </w:tbl>
    <w:p w14:paraId="38B8F484" w14:textId="77777777" w:rsidR="007E6E01" w:rsidRDefault="007E6E01" w:rsidP="008D6553">
      <w:pPr>
        <w:jc w:val="both"/>
      </w:pPr>
      <w:r>
        <w:br w:type="page"/>
      </w:r>
    </w:p>
    <w:tbl>
      <w:tblPr>
        <w:tblStyle w:val="af"/>
        <w:tblW w:w="15026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3856"/>
        <w:gridCol w:w="1560"/>
        <w:gridCol w:w="4536"/>
        <w:gridCol w:w="1559"/>
        <w:gridCol w:w="2948"/>
      </w:tblGrid>
      <w:tr w:rsidR="007E6E01" w:rsidRPr="00DC10DF" w14:paraId="7C1F5835" w14:textId="77777777" w:rsidTr="004B3617">
        <w:trPr>
          <w:jc w:val="center"/>
        </w:trPr>
        <w:tc>
          <w:tcPr>
            <w:tcW w:w="567" w:type="dxa"/>
          </w:tcPr>
          <w:p w14:paraId="3EA7408E" w14:textId="77777777" w:rsidR="007E6E01" w:rsidRPr="00DC10DF" w:rsidRDefault="007E6E01" w:rsidP="008D6553">
            <w:pPr>
              <w:jc w:val="center"/>
              <w:rPr>
                <w:b/>
              </w:rPr>
            </w:pPr>
            <w:r w:rsidRPr="00DC10DF">
              <w:rPr>
                <w:b/>
              </w:rPr>
              <w:lastRenderedPageBreak/>
              <w:t>1</w:t>
            </w:r>
          </w:p>
        </w:tc>
        <w:tc>
          <w:tcPr>
            <w:tcW w:w="3856" w:type="dxa"/>
          </w:tcPr>
          <w:p w14:paraId="31645C1B" w14:textId="77777777" w:rsidR="007E6E01" w:rsidRPr="00DC10DF" w:rsidRDefault="007E6E01" w:rsidP="008D6553">
            <w:pPr>
              <w:jc w:val="center"/>
              <w:rPr>
                <w:b/>
              </w:rPr>
            </w:pPr>
            <w:r w:rsidRPr="00DC10DF">
              <w:rPr>
                <w:b/>
              </w:rPr>
              <w:t>2</w:t>
            </w:r>
          </w:p>
        </w:tc>
        <w:tc>
          <w:tcPr>
            <w:tcW w:w="1560" w:type="dxa"/>
          </w:tcPr>
          <w:p w14:paraId="722E4D73" w14:textId="77777777" w:rsidR="007E6E01" w:rsidRPr="00DC10DF" w:rsidRDefault="007E6E01" w:rsidP="008D6553">
            <w:pPr>
              <w:jc w:val="center"/>
              <w:rPr>
                <w:b/>
              </w:rPr>
            </w:pPr>
            <w:r w:rsidRPr="00DC10DF">
              <w:rPr>
                <w:b/>
              </w:rPr>
              <w:t>3</w:t>
            </w:r>
          </w:p>
        </w:tc>
        <w:tc>
          <w:tcPr>
            <w:tcW w:w="4536" w:type="dxa"/>
          </w:tcPr>
          <w:p w14:paraId="755E2637" w14:textId="77777777" w:rsidR="007E6E01" w:rsidRPr="00DC10DF" w:rsidRDefault="007E6E01" w:rsidP="008D6553">
            <w:pPr>
              <w:jc w:val="center"/>
              <w:rPr>
                <w:b/>
              </w:rPr>
            </w:pPr>
            <w:r w:rsidRPr="00DC10DF">
              <w:rPr>
                <w:b/>
              </w:rPr>
              <w:t>4</w:t>
            </w:r>
          </w:p>
        </w:tc>
        <w:tc>
          <w:tcPr>
            <w:tcW w:w="1559" w:type="dxa"/>
          </w:tcPr>
          <w:p w14:paraId="37ED0C7C" w14:textId="77777777" w:rsidR="007E6E01" w:rsidRPr="00DC10DF" w:rsidRDefault="007E6E01" w:rsidP="008D6553">
            <w:pPr>
              <w:jc w:val="center"/>
              <w:rPr>
                <w:b/>
              </w:rPr>
            </w:pPr>
            <w:r w:rsidRPr="00DC10DF">
              <w:rPr>
                <w:b/>
              </w:rPr>
              <w:t>5</w:t>
            </w:r>
          </w:p>
        </w:tc>
        <w:tc>
          <w:tcPr>
            <w:tcW w:w="2948" w:type="dxa"/>
          </w:tcPr>
          <w:p w14:paraId="1C04B84E" w14:textId="77777777" w:rsidR="007E6E01" w:rsidRPr="00DC10DF" w:rsidRDefault="007E6E01" w:rsidP="008D6553">
            <w:pPr>
              <w:jc w:val="center"/>
              <w:rPr>
                <w:b/>
              </w:rPr>
            </w:pPr>
            <w:r w:rsidRPr="00DC10DF">
              <w:rPr>
                <w:b/>
              </w:rPr>
              <w:t>6</w:t>
            </w:r>
          </w:p>
        </w:tc>
      </w:tr>
      <w:tr w:rsidR="00482CB0" w:rsidRPr="00482CB0" w14:paraId="01493F70" w14:textId="77777777" w:rsidTr="009A797E">
        <w:trPr>
          <w:jc w:val="center"/>
        </w:trPr>
        <w:tc>
          <w:tcPr>
            <w:tcW w:w="567" w:type="dxa"/>
          </w:tcPr>
          <w:p w14:paraId="4AE0E166" w14:textId="77A48D31" w:rsidR="00482CB0" w:rsidRPr="00482CB0" w:rsidRDefault="00F2510F" w:rsidP="008D6553">
            <w:pPr>
              <w:jc w:val="both"/>
            </w:pPr>
            <w:r>
              <w:t>26</w:t>
            </w:r>
          </w:p>
        </w:tc>
        <w:tc>
          <w:tcPr>
            <w:tcW w:w="3856" w:type="dxa"/>
          </w:tcPr>
          <w:p w14:paraId="3033DB8D" w14:textId="5D0CF3EF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szCs w:val="22"/>
                <w:u w:val="none"/>
              </w:rPr>
            </w:pPr>
            <w:r w:rsidRPr="00482CB0">
              <w:rPr>
                <w:b w:val="0"/>
                <w:szCs w:val="22"/>
                <w:u w:val="none"/>
              </w:rPr>
              <w:t>Оценка распространенности полиморфизмов генов детоксикации в популяциях Казахстана</w:t>
            </w:r>
          </w:p>
        </w:tc>
        <w:tc>
          <w:tcPr>
            <w:tcW w:w="1560" w:type="dxa"/>
            <w:shd w:val="clear" w:color="auto" w:fill="auto"/>
          </w:tcPr>
          <w:p w14:paraId="507A6D5D" w14:textId="54F6FFE6" w:rsidR="00482CB0" w:rsidRPr="00482CB0" w:rsidRDefault="00482CB0" w:rsidP="008D6553">
            <w:pPr>
              <w:jc w:val="both"/>
            </w:pPr>
            <w:r w:rsidRPr="00482CB0">
              <w:rPr>
                <w:lang w:val="kk-KZ"/>
              </w:rPr>
              <w:t>печатный</w:t>
            </w:r>
          </w:p>
        </w:tc>
        <w:tc>
          <w:tcPr>
            <w:tcW w:w="4536" w:type="dxa"/>
          </w:tcPr>
          <w:p w14:paraId="22C3FFDC" w14:textId="77777777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bCs/>
                <w:szCs w:val="22"/>
                <w:u w:val="none"/>
                <w:lang w:val="kk-KZ"/>
              </w:rPr>
            </w:pPr>
            <w:r w:rsidRPr="00482CB0">
              <w:rPr>
                <w:b w:val="0"/>
                <w:bCs/>
                <w:szCs w:val="22"/>
                <w:u w:val="none"/>
                <w:lang w:val="kk-KZ"/>
              </w:rPr>
              <w:t>Астана медициналық журналы. -2020. №3. -С. 1-6</w:t>
            </w:r>
          </w:p>
          <w:p w14:paraId="543B6493" w14:textId="77777777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u w:val="none"/>
                <w:lang w:val="kk-KZ"/>
              </w:rPr>
            </w:pPr>
            <w:r w:rsidRPr="00482CB0">
              <w:rPr>
                <w:b w:val="0"/>
                <w:u w:val="none"/>
                <w:lang w:val="kk-KZ"/>
              </w:rPr>
              <w:t xml:space="preserve">ISSN (online) 2790-1203, </w:t>
            </w:r>
          </w:p>
          <w:p w14:paraId="03C26B05" w14:textId="058E4A73" w:rsidR="00482CB0" w:rsidRPr="00482CB0" w:rsidRDefault="00482CB0" w:rsidP="008D6553">
            <w:pPr>
              <w:spacing w:line="0" w:lineRule="atLeast"/>
              <w:jc w:val="both"/>
            </w:pPr>
            <w:r w:rsidRPr="00482CB0">
              <w:rPr>
                <w:lang w:val="kk-KZ"/>
              </w:rPr>
              <w:t>ISSN (print) 1562-2940</w:t>
            </w:r>
          </w:p>
        </w:tc>
        <w:tc>
          <w:tcPr>
            <w:tcW w:w="1559" w:type="dxa"/>
          </w:tcPr>
          <w:p w14:paraId="54905750" w14:textId="3ECAD899" w:rsidR="00482CB0" w:rsidRPr="00482CB0" w:rsidRDefault="00482CB0" w:rsidP="008D6553">
            <w:pPr>
              <w:ind w:firstLine="317"/>
              <w:jc w:val="both"/>
              <w:rPr>
                <w:lang w:val="en-US"/>
              </w:rPr>
            </w:pPr>
            <w:r w:rsidRPr="00482CB0">
              <w:rPr>
                <w:szCs w:val="22"/>
                <w:lang w:val="kk-KZ"/>
              </w:rPr>
              <w:t>6</w:t>
            </w:r>
          </w:p>
        </w:tc>
        <w:tc>
          <w:tcPr>
            <w:tcW w:w="2948" w:type="dxa"/>
          </w:tcPr>
          <w:p w14:paraId="06E42F9D" w14:textId="7777777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 xml:space="preserve">А.М. Шапиханова, </w:t>
            </w:r>
          </w:p>
          <w:p w14:paraId="7B035F31" w14:textId="7777777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 xml:space="preserve">М.Р. Масабаева, </w:t>
            </w:r>
          </w:p>
          <w:p w14:paraId="4B67CDBE" w14:textId="7777777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 xml:space="preserve">Мутик Керим, </w:t>
            </w:r>
          </w:p>
          <w:p w14:paraId="684CBE13" w14:textId="77777777" w:rsidR="00482CB0" w:rsidRPr="00482CB0" w:rsidRDefault="00482CB0" w:rsidP="008D6553">
            <w:pPr>
              <w:jc w:val="both"/>
              <w:rPr>
                <w:lang w:val="kk-KZ"/>
              </w:rPr>
            </w:pPr>
            <w:r w:rsidRPr="00482CB0">
              <w:rPr>
                <w:lang w:val="kk-KZ"/>
              </w:rPr>
              <w:t xml:space="preserve">Т.А. Булегенов, </w:t>
            </w:r>
          </w:p>
          <w:p w14:paraId="40727041" w14:textId="6324C6C0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u w:val="none"/>
                <w:shd w:val="clear" w:color="auto" w:fill="FFFFFF"/>
              </w:rPr>
            </w:pPr>
            <w:r w:rsidRPr="00482CB0">
              <w:rPr>
                <w:b w:val="0"/>
                <w:u w:val="none"/>
                <w:lang w:val="kk-KZ"/>
              </w:rPr>
              <w:t>Е.Т. Жунусов</w:t>
            </w:r>
          </w:p>
        </w:tc>
      </w:tr>
      <w:tr w:rsidR="00482CB0" w:rsidRPr="00482CB0" w14:paraId="50D1217C" w14:textId="77777777" w:rsidTr="009A797E">
        <w:trPr>
          <w:jc w:val="center"/>
        </w:trPr>
        <w:tc>
          <w:tcPr>
            <w:tcW w:w="567" w:type="dxa"/>
          </w:tcPr>
          <w:p w14:paraId="6A4C145A" w14:textId="7EC97760" w:rsidR="00482CB0" w:rsidRPr="00901116" w:rsidRDefault="00F2510F" w:rsidP="008D6553">
            <w:pPr>
              <w:jc w:val="both"/>
              <w:rPr>
                <w:lang w:val="en-US"/>
              </w:rPr>
            </w:pPr>
            <w:r>
              <w:t>27</w:t>
            </w:r>
          </w:p>
        </w:tc>
        <w:tc>
          <w:tcPr>
            <w:tcW w:w="3856" w:type="dxa"/>
          </w:tcPr>
          <w:p w14:paraId="03B5A46E" w14:textId="1671898F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szCs w:val="22"/>
                <w:u w:val="none"/>
              </w:rPr>
            </w:pPr>
            <w:r w:rsidRPr="00482CB0">
              <w:rPr>
                <w:b w:val="0"/>
                <w:szCs w:val="22"/>
                <w:u w:val="none"/>
              </w:rPr>
              <w:t>Распространенность и факторы риска ожирения среди подростков. Обзор литературы</w:t>
            </w:r>
          </w:p>
        </w:tc>
        <w:tc>
          <w:tcPr>
            <w:tcW w:w="1560" w:type="dxa"/>
            <w:shd w:val="clear" w:color="auto" w:fill="auto"/>
          </w:tcPr>
          <w:p w14:paraId="6A71BA5E" w14:textId="1CB6DE69" w:rsidR="00482CB0" w:rsidRPr="00482CB0" w:rsidRDefault="00482CB0" w:rsidP="008D6553">
            <w:pPr>
              <w:jc w:val="both"/>
            </w:pPr>
            <w:r w:rsidRPr="00482CB0">
              <w:rPr>
                <w:lang w:val="kk-KZ"/>
              </w:rPr>
              <w:t>печатный</w:t>
            </w:r>
          </w:p>
        </w:tc>
        <w:tc>
          <w:tcPr>
            <w:tcW w:w="4536" w:type="dxa"/>
          </w:tcPr>
          <w:p w14:paraId="2E7F231C" w14:textId="77777777" w:rsidR="00482CB0" w:rsidRDefault="00482CB0" w:rsidP="008D6553">
            <w:pPr>
              <w:pStyle w:val="af0"/>
              <w:ind w:firstLine="0"/>
              <w:jc w:val="both"/>
              <w:rPr>
                <w:b w:val="0"/>
                <w:bCs/>
                <w:szCs w:val="22"/>
                <w:u w:val="none"/>
              </w:rPr>
            </w:pPr>
            <w:r w:rsidRPr="00482CB0">
              <w:rPr>
                <w:b w:val="0"/>
                <w:bCs/>
                <w:szCs w:val="22"/>
                <w:u w:val="none"/>
              </w:rPr>
              <w:t>Наука и здравоохранение. – 2021. – №. 1. – С. 21-29.</w:t>
            </w:r>
          </w:p>
          <w:p w14:paraId="672F3A3F" w14:textId="75321CAD" w:rsidR="00122F16" w:rsidRPr="0068360E" w:rsidRDefault="00122F16" w:rsidP="008D6553">
            <w:pPr>
              <w:pStyle w:val="af0"/>
              <w:ind w:firstLine="0"/>
              <w:jc w:val="both"/>
              <w:rPr>
                <w:b w:val="0"/>
                <w:bCs/>
                <w:szCs w:val="22"/>
                <w:u w:val="none"/>
              </w:rPr>
            </w:pPr>
            <w:r>
              <w:rPr>
                <w:b w:val="0"/>
                <w:bCs/>
                <w:szCs w:val="22"/>
                <w:u w:val="none"/>
                <w:lang w:val="en-US"/>
              </w:rPr>
              <w:t>DOI</w:t>
            </w:r>
            <w:r w:rsidRPr="0068360E">
              <w:rPr>
                <w:b w:val="0"/>
                <w:bCs/>
                <w:szCs w:val="22"/>
                <w:u w:val="none"/>
              </w:rPr>
              <w:t>:10.34689/</w:t>
            </w:r>
            <w:r w:rsidRPr="00122F16">
              <w:rPr>
                <w:b w:val="0"/>
                <w:bCs/>
                <w:szCs w:val="22"/>
                <w:u w:val="none"/>
                <w:lang w:val="en-US"/>
              </w:rPr>
              <w:t>SH</w:t>
            </w:r>
            <w:r w:rsidRPr="0068360E">
              <w:rPr>
                <w:b w:val="0"/>
                <w:bCs/>
                <w:szCs w:val="22"/>
                <w:u w:val="none"/>
              </w:rPr>
              <w:t>.2021.23.1.003</w:t>
            </w:r>
          </w:p>
          <w:p w14:paraId="5E72AF27" w14:textId="77777777" w:rsidR="00482CB0" w:rsidRPr="00482CB0" w:rsidRDefault="00482CB0" w:rsidP="008D6553">
            <w:pPr>
              <w:spacing w:line="0" w:lineRule="atLeast"/>
              <w:jc w:val="both"/>
              <w:rPr>
                <w:rFonts w:eastAsia="Calibri"/>
                <w:bCs/>
                <w:lang w:val="kk-KZ"/>
              </w:rPr>
            </w:pPr>
            <w:r w:rsidRPr="00482CB0">
              <w:rPr>
                <w:rFonts w:eastAsia="Calibri"/>
                <w:bCs/>
                <w:lang w:val="kk-KZ"/>
              </w:rPr>
              <w:t>Online ISSN: 3007-0244,</w:t>
            </w:r>
          </w:p>
          <w:p w14:paraId="2807A102" w14:textId="70B65E08" w:rsidR="00482CB0" w:rsidRPr="00122F16" w:rsidRDefault="00482CB0" w:rsidP="008D6553">
            <w:pPr>
              <w:spacing w:line="0" w:lineRule="atLeast"/>
              <w:jc w:val="both"/>
              <w:rPr>
                <w:lang w:val="en-US"/>
              </w:rPr>
            </w:pPr>
            <w:r w:rsidRPr="00482CB0">
              <w:rPr>
                <w:rFonts w:eastAsia="Calibri"/>
                <w:bCs/>
                <w:lang w:val="kk-KZ"/>
              </w:rPr>
              <w:t>Print ISSN:  2410-4280</w:t>
            </w:r>
          </w:p>
        </w:tc>
        <w:tc>
          <w:tcPr>
            <w:tcW w:w="1559" w:type="dxa"/>
          </w:tcPr>
          <w:p w14:paraId="47B8A30A" w14:textId="1F424435" w:rsidR="00482CB0" w:rsidRPr="00482CB0" w:rsidRDefault="00482CB0" w:rsidP="008D6553">
            <w:pPr>
              <w:ind w:firstLine="317"/>
              <w:jc w:val="both"/>
              <w:rPr>
                <w:lang w:val="en-US"/>
              </w:rPr>
            </w:pPr>
            <w:r w:rsidRPr="00482CB0">
              <w:rPr>
                <w:szCs w:val="22"/>
                <w:lang w:val="kk-KZ"/>
              </w:rPr>
              <w:t>9</w:t>
            </w:r>
          </w:p>
        </w:tc>
        <w:tc>
          <w:tcPr>
            <w:tcW w:w="2948" w:type="dxa"/>
          </w:tcPr>
          <w:p w14:paraId="4C3F5CED" w14:textId="77777777" w:rsidR="00482CB0" w:rsidRPr="00482CB0" w:rsidRDefault="00482CB0" w:rsidP="008D6553">
            <w:pPr>
              <w:jc w:val="both"/>
            </w:pPr>
            <w:r w:rsidRPr="00482CB0">
              <w:t>М</w:t>
            </w:r>
            <w:r w:rsidRPr="00482CB0">
              <w:rPr>
                <w:lang w:val="kk-KZ"/>
              </w:rPr>
              <w:t>.</w:t>
            </w:r>
            <w:r w:rsidRPr="00482CB0">
              <w:t>К</w:t>
            </w:r>
            <w:r w:rsidRPr="00482CB0">
              <w:rPr>
                <w:lang w:val="kk-KZ"/>
              </w:rPr>
              <w:t>.</w:t>
            </w:r>
            <w:r w:rsidRPr="00482CB0">
              <w:t xml:space="preserve"> Адиева, </w:t>
            </w:r>
          </w:p>
          <w:p w14:paraId="1153A442" w14:textId="35DCC85D" w:rsidR="00482CB0" w:rsidRPr="00482CB0" w:rsidRDefault="00482CB0" w:rsidP="008D6553">
            <w:pPr>
              <w:pStyle w:val="af0"/>
              <w:ind w:firstLine="0"/>
              <w:jc w:val="both"/>
              <w:rPr>
                <w:b w:val="0"/>
                <w:u w:val="none"/>
                <w:shd w:val="clear" w:color="auto" w:fill="FFFFFF"/>
              </w:rPr>
            </w:pPr>
            <w:r w:rsidRPr="00482CB0">
              <w:rPr>
                <w:b w:val="0"/>
                <w:u w:val="none"/>
              </w:rPr>
              <w:t>М</w:t>
            </w:r>
            <w:r w:rsidRPr="00482CB0">
              <w:rPr>
                <w:b w:val="0"/>
                <w:u w:val="none"/>
                <w:lang w:val="kk-KZ"/>
              </w:rPr>
              <w:t>.</w:t>
            </w:r>
            <w:r w:rsidRPr="00482CB0">
              <w:rPr>
                <w:b w:val="0"/>
                <w:u w:val="none"/>
              </w:rPr>
              <w:t>С</w:t>
            </w:r>
            <w:r w:rsidRPr="00482CB0">
              <w:rPr>
                <w:b w:val="0"/>
                <w:u w:val="none"/>
                <w:lang w:val="kk-KZ"/>
              </w:rPr>
              <w:t>.</w:t>
            </w:r>
            <w:r w:rsidRPr="00482CB0">
              <w:rPr>
                <w:b w:val="0"/>
                <w:u w:val="none"/>
              </w:rPr>
              <w:t xml:space="preserve"> Казымов</w:t>
            </w:r>
          </w:p>
        </w:tc>
      </w:tr>
    </w:tbl>
    <w:p w14:paraId="3353F61E" w14:textId="79D1634B" w:rsidR="00B205F0" w:rsidRPr="00FA34D3" w:rsidRDefault="00786F27" w:rsidP="008D6553">
      <w:pPr>
        <w:tabs>
          <w:tab w:val="left" w:pos="8190"/>
        </w:tabs>
        <w:jc w:val="both"/>
        <w:rPr>
          <w:sz w:val="22"/>
          <w:szCs w:val="22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DB3EA3" wp14:editId="3DFF47B4">
                <wp:simplePos x="0" y="0"/>
                <wp:positionH relativeFrom="margin">
                  <wp:align>right</wp:align>
                </wp:positionH>
                <wp:positionV relativeFrom="paragraph">
                  <wp:posOffset>2689860</wp:posOffset>
                </wp:positionV>
                <wp:extent cx="9010650" cy="1724025"/>
                <wp:effectExtent l="0" t="0" r="19050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0650" cy="1724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DE8D74" id="Прямоугольник 15" o:spid="_x0000_s1026" style="position:absolute;margin-left:658.3pt;margin-top:211.8pt;width:709.5pt;height:135.75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" fillcolor="window" strokecolor="window" strokeweight="2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8D5016A" wp14:editId="0EA40A70">
            <wp:extent cx="8915400" cy="2152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297" t="55872" r="16658" b="22216"/>
                    <a:stretch/>
                  </pic:blipFill>
                  <pic:spPr bwMode="auto">
                    <a:xfrm>
                      <a:off x="0" y="0"/>
                      <a:ext cx="8994330" cy="2171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205F0" w:rsidRPr="00FA34D3" w:rsidSect="00351C7F">
      <w:footerReference w:type="default" r:id="rId7"/>
      <w:pgSz w:w="16838" w:h="11906" w:orient="landscape"/>
      <w:pgMar w:top="1418" w:right="1134" w:bottom="284" w:left="1134" w:header="426" w:footer="8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5B3F78" w14:textId="77777777" w:rsidR="00344E19" w:rsidRDefault="00344E19">
      <w:r>
        <w:separator/>
      </w:r>
    </w:p>
  </w:endnote>
  <w:endnote w:type="continuationSeparator" w:id="0">
    <w:p w14:paraId="7CC578AB" w14:textId="77777777" w:rsidR="00344E19" w:rsidRDefault="00344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/Kazakh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E3BEFE" w14:textId="7523512C" w:rsidR="001F74F7" w:rsidRPr="001F74F7" w:rsidRDefault="00786F27">
    <w:pPr>
      <w:pStyle w:val="a9"/>
      <w:rPr>
        <w:lang w:val="kk-KZ"/>
      </w:rPr>
    </w:pPr>
    <w:r>
      <w:rPr>
        <w:noProof/>
      </w:rPr>
      <w:drawing>
        <wp:inline distT="0" distB="0" distL="0" distR="0" wp14:anchorId="66EDF586" wp14:editId="75FC487F">
          <wp:extent cx="8924925" cy="111442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24399" t="75037" r="7035" b="5014"/>
                  <a:stretch/>
                </pic:blipFill>
                <pic:spPr bwMode="auto">
                  <a:xfrm>
                    <a:off x="0" y="0"/>
                    <a:ext cx="8924925" cy="1114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FB1654" w14:textId="77777777" w:rsidR="00344E19" w:rsidRDefault="00344E19">
      <w:r>
        <w:separator/>
      </w:r>
    </w:p>
  </w:footnote>
  <w:footnote w:type="continuationSeparator" w:id="0">
    <w:p w14:paraId="2C5A13B6" w14:textId="77777777" w:rsidR="00344E19" w:rsidRDefault="00344E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736"/>
    <w:rsid w:val="FBE81A55"/>
    <w:rsid w:val="00006011"/>
    <w:rsid w:val="000067E5"/>
    <w:rsid w:val="00022BF1"/>
    <w:rsid w:val="000261E3"/>
    <w:rsid w:val="0003284A"/>
    <w:rsid w:val="000371E7"/>
    <w:rsid w:val="00037939"/>
    <w:rsid w:val="000537A0"/>
    <w:rsid w:val="00054B7C"/>
    <w:rsid w:val="00055EB3"/>
    <w:rsid w:val="0005787E"/>
    <w:rsid w:val="000604C6"/>
    <w:rsid w:val="00072D15"/>
    <w:rsid w:val="00083A90"/>
    <w:rsid w:val="000876E4"/>
    <w:rsid w:val="000A6E68"/>
    <w:rsid w:val="000A735F"/>
    <w:rsid w:val="000C0660"/>
    <w:rsid w:val="000C700D"/>
    <w:rsid w:val="000C7401"/>
    <w:rsid w:val="000D0832"/>
    <w:rsid w:val="000D23C5"/>
    <w:rsid w:val="000D7D40"/>
    <w:rsid w:val="000E5D02"/>
    <w:rsid w:val="000E7F7E"/>
    <w:rsid w:val="000F34C8"/>
    <w:rsid w:val="000F77EC"/>
    <w:rsid w:val="00102C14"/>
    <w:rsid w:val="00114203"/>
    <w:rsid w:val="0011691E"/>
    <w:rsid w:val="00122F16"/>
    <w:rsid w:val="001304D3"/>
    <w:rsid w:val="00135945"/>
    <w:rsid w:val="001456CC"/>
    <w:rsid w:val="0015151B"/>
    <w:rsid w:val="00156051"/>
    <w:rsid w:val="0016032F"/>
    <w:rsid w:val="0016309F"/>
    <w:rsid w:val="001643AB"/>
    <w:rsid w:val="001810B0"/>
    <w:rsid w:val="00184085"/>
    <w:rsid w:val="001920BB"/>
    <w:rsid w:val="001B3CF1"/>
    <w:rsid w:val="001B4624"/>
    <w:rsid w:val="001B59F2"/>
    <w:rsid w:val="001C3F51"/>
    <w:rsid w:val="001C5245"/>
    <w:rsid w:val="001D7E9A"/>
    <w:rsid w:val="001E776A"/>
    <w:rsid w:val="001E7C0B"/>
    <w:rsid w:val="001F1AC9"/>
    <w:rsid w:val="001F4C7D"/>
    <w:rsid w:val="001F74F7"/>
    <w:rsid w:val="001F782B"/>
    <w:rsid w:val="00201F4C"/>
    <w:rsid w:val="00215614"/>
    <w:rsid w:val="002200BF"/>
    <w:rsid w:val="00222060"/>
    <w:rsid w:val="002242D3"/>
    <w:rsid w:val="00226218"/>
    <w:rsid w:val="00233D97"/>
    <w:rsid w:val="0023585E"/>
    <w:rsid w:val="00235E07"/>
    <w:rsid w:val="00245A85"/>
    <w:rsid w:val="00247C0B"/>
    <w:rsid w:val="00253F0A"/>
    <w:rsid w:val="00254886"/>
    <w:rsid w:val="0025580B"/>
    <w:rsid w:val="00256DF9"/>
    <w:rsid w:val="00260330"/>
    <w:rsid w:val="00266A54"/>
    <w:rsid w:val="00274669"/>
    <w:rsid w:val="002841C7"/>
    <w:rsid w:val="00286B85"/>
    <w:rsid w:val="00290480"/>
    <w:rsid w:val="002A09E7"/>
    <w:rsid w:val="002A4E9B"/>
    <w:rsid w:val="002B0994"/>
    <w:rsid w:val="002B13F3"/>
    <w:rsid w:val="002D0C1A"/>
    <w:rsid w:val="002D7F96"/>
    <w:rsid w:val="002E0F36"/>
    <w:rsid w:val="002E51F8"/>
    <w:rsid w:val="002F28B2"/>
    <w:rsid w:val="002F2C08"/>
    <w:rsid w:val="002F3F0F"/>
    <w:rsid w:val="002F5C40"/>
    <w:rsid w:val="002F79CF"/>
    <w:rsid w:val="0030530F"/>
    <w:rsid w:val="00314EB4"/>
    <w:rsid w:val="0031518F"/>
    <w:rsid w:val="003226E6"/>
    <w:rsid w:val="00325258"/>
    <w:rsid w:val="0033037A"/>
    <w:rsid w:val="00330FE4"/>
    <w:rsid w:val="00333488"/>
    <w:rsid w:val="00337DC4"/>
    <w:rsid w:val="003415BF"/>
    <w:rsid w:val="00344E19"/>
    <w:rsid w:val="003467EA"/>
    <w:rsid w:val="00347DDA"/>
    <w:rsid w:val="00351C7F"/>
    <w:rsid w:val="00352484"/>
    <w:rsid w:val="003546EC"/>
    <w:rsid w:val="00356421"/>
    <w:rsid w:val="00361A56"/>
    <w:rsid w:val="00366BDB"/>
    <w:rsid w:val="00375BFF"/>
    <w:rsid w:val="003838E2"/>
    <w:rsid w:val="00391BFD"/>
    <w:rsid w:val="00392DC4"/>
    <w:rsid w:val="00393F51"/>
    <w:rsid w:val="003962AC"/>
    <w:rsid w:val="00396912"/>
    <w:rsid w:val="003A55AC"/>
    <w:rsid w:val="003B4DF6"/>
    <w:rsid w:val="003B64B4"/>
    <w:rsid w:val="003B7829"/>
    <w:rsid w:val="003C156D"/>
    <w:rsid w:val="003C450E"/>
    <w:rsid w:val="003C4913"/>
    <w:rsid w:val="003C6A61"/>
    <w:rsid w:val="003C72D3"/>
    <w:rsid w:val="003D146F"/>
    <w:rsid w:val="003D202C"/>
    <w:rsid w:val="003D2193"/>
    <w:rsid w:val="003E02F5"/>
    <w:rsid w:val="003F097B"/>
    <w:rsid w:val="003F0D6A"/>
    <w:rsid w:val="003F58F9"/>
    <w:rsid w:val="00400635"/>
    <w:rsid w:val="00400EE4"/>
    <w:rsid w:val="00416C69"/>
    <w:rsid w:val="00431643"/>
    <w:rsid w:val="00433401"/>
    <w:rsid w:val="0044316A"/>
    <w:rsid w:val="00451586"/>
    <w:rsid w:val="00457D38"/>
    <w:rsid w:val="00460C4A"/>
    <w:rsid w:val="00464353"/>
    <w:rsid w:val="004655E1"/>
    <w:rsid w:val="0047023C"/>
    <w:rsid w:val="004724AB"/>
    <w:rsid w:val="00472CA3"/>
    <w:rsid w:val="00482CB0"/>
    <w:rsid w:val="00486741"/>
    <w:rsid w:val="00487D97"/>
    <w:rsid w:val="00495EF9"/>
    <w:rsid w:val="004978D4"/>
    <w:rsid w:val="004A2469"/>
    <w:rsid w:val="004A69AC"/>
    <w:rsid w:val="004A722D"/>
    <w:rsid w:val="004B1301"/>
    <w:rsid w:val="004B2EF9"/>
    <w:rsid w:val="004C5319"/>
    <w:rsid w:val="004D11D2"/>
    <w:rsid w:val="004D614B"/>
    <w:rsid w:val="004D71B3"/>
    <w:rsid w:val="004E2E8E"/>
    <w:rsid w:val="004E4CED"/>
    <w:rsid w:val="004F40B7"/>
    <w:rsid w:val="004F4688"/>
    <w:rsid w:val="004F5AA6"/>
    <w:rsid w:val="004F6E21"/>
    <w:rsid w:val="004F7CEE"/>
    <w:rsid w:val="00500C6A"/>
    <w:rsid w:val="005019FA"/>
    <w:rsid w:val="00504DBE"/>
    <w:rsid w:val="00514B7C"/>
    <w:rsid w:val="005155C0"/>
    <w:rsid w:val="00516233"/>
    <w:rsid w:val="00517B05"/>
    <w:rsid w:val="00517F61"/>
    <w:rsid w:val="00521E2B"/>
    <w:rsid w:val="005325EC"/>
    <w:rsid w:val="00533958"/>
    <w:rsid w:val="0054431F"/>
    <w:rsid w:val="0055029B"/>
    <w:rsid w:val="00560AAF"/>
    <w:rsid w:val="005617A7"/>
    <w:rsid w:val="0056184A"/>
    <w:rsid w:val="0056486A"/>
    <w:rsid w:val="00574BC9"/>
    <w:rsid w:val="00583677"/>
    <w:rsid w:val="0058630F"/>
    <w:rsid w:val="00593BA6"/>
    <w:rsid w:val="00595103"/>
    <w:rsid w:val="005A3ED7"/>
    <w:rsid w:val="005A63B7"/>
    <w:rsid w:val="005B0135"/>
    <w:rsid w:val="005C1B31"/>
    <w:rsid w:val="005C43B5"/>
    <w:rsid w:val="005C6D03"/>
    <w:rsid w:val="005D5475"/>
    <w:rsid w:val="005E170C"/>
    <w:rsid w:val="005E268F"/>
    <w:rsid w:val="005F4ACE"/>
    <w:rsid w:val="005F7C40"/>
    <w:rsid w:val="006020E1"/>
    <w:rsid w:val="00611753"/>
    <w:rsid w:val="006161B5"/>
    <w:rsid w:val="00616254"/>
    <w:rsid w:val="00617824"/>
    <w:rsid w:val="00625729"/>
    <w:rsid w:val="00626825"/>
    <w:rsid w:val="00626C4D"/>
    <w:rsid w:val="00631455"/>
    <w:rsid w:val="006328DB"/>
    <w:rsid w:val="006332C8"/>
    <w:rsid w:val="00636A19"/>
    <w:rsid w:val="006443B8"/>
    <w:rsid w:val="00644A8A"/>
    <w:rsid w:val="00651970"/>
    <w:rsid w:val="00653D17"/>
    <w:rsid w:val="0065467B"/>
    <w:rsid w:val="00655E44"/>
    <w:rsid w:val="00655FD9"/>
    <w:rsid w:val="0067391E"/>
    <w:rsid w:val="0068360E"/>
    <w:rsid w:val="00690024"/>
    <w:rsid w:val="006A03EC"/>
    <w:rsid w:val="006A4D5F"/>
    <w:rsid w:val="006A6663"/>
    <w:rsid w:val="006A6E9A"/>
    <w:rsid w:val="006B205A"/>
    <w:rsid w:val="006B26A6"/>
    <w:rsid w:val="006B404F"/>
    <w:rsid w:val="006B574B"/>
    <w:rsid w:val="006B5BBE"/>
    <w:rsid w:val="006C584A"/>
    <w:rsid w:val="006C6A33"/>
    <w:rsid w:val="006C73E8"/>
    <w:rsid w:val="006C7C33"/>
    <w:rsid w:val="006D1683"/>
    <w:rsid w:val="006D2C9E"/>
    <w:rsid w:val="006D7D7A"/>
    <w:rsid w:val="006E6187"/>
    <w:rsid w:val="006E68ED"/>
    <w:rsid w:val="006F5594"/>
    <w:rsid w:val="006F6B49"/>
    <w:rsid w:val="00715206"/>
    <w:rsid w:val="0072171A"/>
    <w:rsid w:val="0073157D"/>
    <w:rsid w:val="00732523"/>
    <w:rsid w:val="007332EF"/>
    <w:rsid w:val="00735E20"/>
    <w:rsid w:val="00740E22"/>
    <w:rsid w:val="00744ACD"/>
    <w:rsid w:val="00752531"/>
    <w:rsid w:val="007545DC"/>
    <w:rsid w:val="00763F6A"/>
    <w:rsid w:val="00766D56"/>
    <w:rsid w:val="007839AE"/>
    <w:rsid w:val="00786DFC"/>
    <w:rsid w:val="00786F27"/>
    <w:rsid w:val="00787A6C"/>
    <w:rsid w:val="00790552"/>
    <w:rsid w:val="00791C28"/>
    <w:rsid w:val="007921FE"/>
    <w:rsid w:val="0079272C"/>
    <w:rsid w:val="00793D1B"/>
    <w:rsid w:val="0079621E"/>
    <w:rsid w:val="007A0B98"/>
    <w:rsid w:val="007A362E"/>
    <w:rsid w:val="007B3CFB"/>
    <w:rsid w:val="007C0900"/>
    <w:rsid w:val="007C1513"/>
    <w:rsid w:val="007C34AF"/>
    <w:rsid w:val="007E6E01"/>
    <w:rsid w:val="007F37A0"/>
    <w:rsid w:val="007F7AC8"/>
    <w:rsid w:val="00810223"/>
    <w:rsid w:val="00811490"/>
    <w:rsid w:val="008152C6"/>
    <w:rsid w:val="0082695B"/>
    <w:rsid w:val="00831BAF"/>
    <w:rsid w:val="00843F54"/>
    <w:rsid w:val="00845A71"/>
    <w:rsid w:val="00862C68"/>
    <w:rsid w:val="008726BE"/>
    <w:rsid w:val="008863F8"/>
    <w:rsid w:val="0088737F"/>
    <w:rsid w:val="00890563"/>
    <w:rsid w:val="008910A7"/>
    <w:rsid w:val="00897675"/>
    <w:rsid w:val="008A45F2"/>
    <w:rsid w:val="008A7358"/>
    <w:rsid w:val="008A76DF"/>
    <w:rsid w:val="008B006B"/>
    <w:rsid w:val="008B5E2C"/>
    <w:rsid w:val="008C057C"/>
    <w:rsid w:val="008C1E75"/>
    <w:rsid w:val="008C78E1"/>
    <w:rsid w:val="008D6553"/>
    <w:rsid w:val="008E20BB"/>
    <w:rsid w:val="008E6BA0"/>
    <w:rsid w:val="008E712D"/>
    <w:rsid w:val="008E7469"/>
    <w:rsid w:val="008F4B53"/>
    <w:rsid w:val="008F5D1C"/>
    <w:rsid w:val="008F7C9B"/>
    <w:rsid w:val="00901116"/>
    <w:rsid w:val="009052D9"/>
    <w:rsid w:val="00912993"/>
    <w:rsid w:val="00920704"/>
    <w:rsid w:val="00931B32"/>
    <w:rsid w:val="00933E82"/>
    <w:rsid w:val="009350D8"/>
    <w:rsid w:val="00940B1A"/>
    <w:rsid w:val="00941597"/>
    <w:rsid w:val="00944387"/>
    <w:rsid w:val="00946767"/>
    <w:rsid w:val="009578B6"/>
    <w:rsid w:val="00961736"/>
    <w:rsid w:val="009670E6"/>
    <w:rsid w:val="00967AEC"/>
    <w:rsid w:val="00970A07"/>
    <w:rsid w:val="00977B12"/>
    <w:rsid w:val="009817A0"/>
    <w:rsid w:val="00981896"/>
    <w:rsid w:val="00986942"/>
    <w:rsid w:val="009930F3"/>
    <w:rsid w:val="009A4C7F"/>
    <w:rsid w:val="009A7591"/>
    <w:rsid w:val="009A797E"/>
    <w:rsid w:val="009B14DC"/>
    <w:rsid w:val="009B3845"/>
    <w:rsid w:val="009B3AA6"/>
    <w:rsid w:val="009B6E33"/>
    <w:rsid w:val="009C357F"/>
    <w:rsid w:val="009C36CA"/>
    <w:rsid w:val="009D0144"/>
    <w:rsid w:val="009D7B7E"/>
    <w:rsid w:val="009F25F2"/>
    <w:rsid w:val="009F5E36"/>
    <w:rsid w:val="00A07D22"/>
    <w:rsid w:val="00A333AC"/>
    <w:rsid w:val="00A4220B"/>
    <w:rsid w:val="00A42E97"/>
    <w:rsid w:val="00A44E33"/>
    <w:rsid w:val="00A47D43"/>
    <w:rsid w:val="00A54A7A"/>
    <w:rsid w:val="00A55349"/>
    <w:rsid w:val="00A564D9"/>
    <w:rsid w:val="00A6194E"/>
    <w:rsid w:val="00A6589D"/>
    <w:rsid w:val="00A6612C"/>
    <w:rsid w:val="00A773DB"/>
    <w:rsid w:val="00A80D6A"/>
    <w:rsid w:val="00A833A0"/>
    <w:rsid w:val="00A84591"/>
    <w:rsid w:val="00A9077A"/>
    <w:rsid w:val="00A91BCE"/>
    <w:rsid w:val="00A92009"/>
    <w:rsid w:val="00A92318"/>
    <w:rsid w:val="00AA0DB7"/>
    <w:rsid w:val="00AA6C9A"/>
    <w:rsid w:val="00AB77A2"/>
    <w:rsid w:val="00AC0E4F"/>
    <w:rsid w:val="00AC1B14"/>
    <w:rsid w:val="00AC703D"/>
    <w:rsid w:val="00AD7F62"/>
    <w:rsid w:val="00AE5DF2"/>
    <w:rsid w:val="00B01808"/>
    <w:rsid w:val="00B04C49"/>
    <w:rsid w:val="00B10804"/>
    <w:rsid w:val="00B20256"/>
    <w:rsid w:val="00B205F0"/>
    <w:rsid w:val="00B25988"/>
    <w:rsid w:val="00B306D2"/>
    <w:rsid w:val="00B33DD8"/>
    <w:rsid w:val="00B37523"/>
    <w:rsid w:val="00B440EB"/>
    <w:rsid w:val="00B509B2"/>
    <w:rsid w:val="00B56EBD"/>
    <w:rsid w:val="00B6078B"/>
    <w:rsid w:val="00B60AB5"/>
    <w:rsid w:val="00B60CD3"/>
    <w:rsid w:val="00B6613F"/>
    <w:rsid w:val="00B667DC"/>
    <w:rsid w:val="00B674EC"/>
    <w:rsid w:val="00B67A91"/>
    <w:rsid w:val="00B67E62"/>
    <w:rsid w:val="00B75C68"/>
    <w:rsid w:val="00B767B3"/>
    <w:rsid w:val="00B76C82"/>
    <w:rsid w:val="00B8772D"/>
    <w:rsid w:val="00B91E64"/>
    <w:rsid w:val="00B92F48"/>
    <w:rsid w:val="00B9337C"/>
    <w:rsid w:val="00B93E36"/>
    <w:rsid w:val="00B94946"/>
    <w:rsid w:val="00B94E54"/>
    <w:rsid w:val="00B968F3"/>
    <w:rsid w:val="00BA4A46"/>
    <w:rsid w:val="00BA5D11"/>
    <w:rsid w:val="00BD5BE7"/>
    <w:rsid w:val="00BD7C0B"/>
    <w:rsid w:val="00BE0975"/>
    <w:rsid w:val="00BE2545"/>
    <w:rsid w:val="00BF218B"/>
    <w:rsid w:val="00BF5347"/>
    <w:rsid w:val="00C12ECE"/>
    <w:rsid w:val="00C25A65"/>
    <w:rsid w:val="00C278A6"/>
    <w:rsid w:val="00C27FEC"/>
    <w:rsid w:val="00C35AC4"/>
    <w:rsid w:val="00C50953"/>
    <w:rsid w:val="00C5727D"/>
    <w:rsid w:val="00C6130D"/>
    <w:rsid w:val="00C71D97"/>
    <w:rsid w:val="00C734E0"/>
    <w:rsid w:val="00C73A39"/>
    <w:rsid w:val="00C7611A"/>
    <w:rsid w:val="00C80BF9"/>
    <w:rsid w:val="00C83646"/>
    <w:rsid w:val="00C84C5A"/>
    <w:rsid w:val="00C859D9"/>
    <w:rsid w:val="00C91E89"/>
    <w:rsid w:val="00C92070"/>
    <w:rsid w:val="00C9275C"/>
    <w:rsid w:val="00C92D8A"/>
    <w:rsid w:val="00C95E3C"/>
    <w:rsid w:val="00CB5AF0"/>
    <w:rsid w:val="00CB706D"/>
    <w:rsid w:val="00CB7821"/>
    <w:rsid w:val="00CD0843"/>
    <w:rsid w:val="00CD1088"/>
    <w:rsid w:val="00CD5461"/>
    <w:rsid w:val="00CD66FC"/>
    <w:rsid w:val="00CE171E"/>
    <w:rsid w:val="00CE736C"/>
    <w:rsid w:val="00CF3B9A"/>
    <w:rsid w:val="00CF6ABA"/>
    <w:rsid w:val="00D009F4"/>
    <w:rsid w:val="00D0716B"/>
    <w:rsid w:val="00D21719"/>
    <w:rsid w:val="00D219E4"/>
    <w:rsid w:val="00D22161"/>
    <w:rsid w:val="00D2766C"/>
    <w:rsid w:val="00D35558"/>
    <w:rsid w:val="00D4302C"/>
    <w:rsid w:val="00D44E35"/>
    <w:rsid w:val="00D54A20"/>
    <w:rsid w:val="00D70CF6"/>
    <w:rsid w:val="00D71439"/>
    <w:rsid w:val="00D828F5"/>
    <w:rsid w:val="00D830DF"/>
    <w:rsid w:val="00D853C4"/>
    <w:rsid w:val="00D8732F"/>
    <w:rsid w:val="00DA3A41"/>
    <w:rsid w:val="00DA737E"/>
    <w:rsid w:val="00DB082E"/>
    <w:rsid w:val="00DB7D41"/>
    <w:rsid w:val="00DC10DF"/>
    <w:rsid w:val="00DC3E50"/>
    <w:rsid w:val="00DD1D36"/>
    <w:rsid w:val="00DD6762"/>
    <w:rsid w:val="00DE0191"/>
    <w:rsid w:val="00DE399F"/>
    <w:rsid w:val="00DE6034"/>
    <w:rsid w:val="00DF713E"/>
    <w:rsid w:val="00E054EF"/>
    <w:rsid w:val="00E057F5"/>
    <w:rsid w:val="00E079EB"/>
    <w:rsid w:val="00E22072"/>
    <w:rsid w:val="00E4473D"/>
    <w:rsid w:val="00E46DDA"/>
    <w:rsid w:val="00E54317"/>
    <w:rsid w:val="00E60CE3"/>
    <w:rsid w:val="00E6190E"/>
    <w:rsid w:val="00E647CD"/>
    <w:rsid w:val="00E73E50"/>
    <w:rsid w:val="00E75D4D"/>
    <w:rsid w:val="00E848F5"/>
    <w:rsid w:val="00E87DE2"/>
    <w:rsid w:val="00E93D8D"/>
    <w:rsid w:val="00EB2689"/>
    <w:rsid w:val="00EB5FAE"/>
    <w:rsid w:val="00EC3222"/>
    <w:rsid w:val="00ED0518"/>
    <w:rsid w:val="00F03D3F"/>
    <w:rsid w:val="00F1003A"/>
    <w:rsid w:val="00F127C8"/>
    <w:rsid w:val="00F1619E"/>
    <w:rsid w:val="00F16424"/>
    <w:rsid w:val="00F179BC"/>
    <w:rsid w:val="00F24A7B"/>
    <w:rsid w:val="00F2510F"/>
    <w:rsid w:val="00F2516D"/>
    <w:rsid w:val="00F30452"/>
    <w:rsid w:val="00F31C98"/>
    <w:rsid w:val="00F45B76"/>
    <w:rsid w:val="00F50DD4"/>
    <w:rsid w:val="00F5143A"/>
    <w:rsid w:val="00F556C9"/>
    <w:rsid w:val="00F61CC9"/>
    <w:rsid w:val="00F63841"/>
    <w:rsid w:val="00F65FBC"/>
    <w:rsid w:val="00F70215"/>
    <w:rsid w:val="00F77399"/>
    <w:rsid w:val="00F77F42"/>
    <w:rsid w:val="00F810C8"/>
    <w:rsid w:val="00F834C0"/>
    <w:rsid w:val="00F87E0F"/>
    <w:rsid w:val="00FA34D3"/>
    <w:rsid w:val="00FC1076"/>
    <w:rsid w:val="00FC2BF6"/>
    <w:rsid w:val="00FC64A8"/>
    <w:rsid w:val="00FD3EEB"/>
    <w:rsid w:val="00FD441A"/>
    <w:rsid w:val="00FE498C"/>
    <w:rsid w:val="00FE4FBE"/>
    <w:rsid w:val="00FE772F"/>
    <w:rsid w:val="00FF012B"/>
    <w:rsid w:val="00FF7B25"/>
    <w:rsid w:val="7DDFC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010225"/>
  <w15:docId w15:val="{4D41732A-17EC-4872-B0C2-3A014795D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450E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pPr>
      <w:keepNext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qFormat/>
    <w:rPr>
      <w:rFonts w:ascii="Times/Kazakh" w:hAnsi="Times/Kazakh"/>
      <w:szCs w:val="20"/>
    </w:rPr>
  </w:style>
  <w:style w:type="paragraph" w:styleId="2">
    <w:name w:val="Body Text 2"/>
    <w:basedOn w:val="a"/>
    <w:link w:val="20"/>
    <w:uiPriority w:val="99"/>
    <w:semiHidden/>
    <w:unhideWhenUsed/>
    <w:qFormat/>
    <w:pPr>
      <w:spacing w:after="120" w:line="480" w:lineRule="auto"/>
    </w:pPr>
  </w:style>
  <w:style w:type="character" w:styleId="a7">
    <w:name w:val="Emphasis"/>
    <w:basedOn w:val="a0"/>
    <w:uiPriority w:val="20"/>
    <w:qFormat/>
    <w:rPr>
      <w:i/>
      <w:iCs/>
    </w:rPr>
  </w:style>
  <w:style w:type="character" w:styleId="a8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677"/>
        <w:tab w:val="right" w:pos="9355"/>
      </w:tabs>
    </w:p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677"/>
        <w:tab w:val="right" w:pos="9355"/>
      </w:tabs>
    </w:pPr>
  </w:style>
  <w:style w:type="paragraph" w:styleId="HTML">
    <w:name w:val="HTML Preformatted"/>
    <w:basedOn w:val="a"/>
    <w:link w:val="HTML0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ad">
    <w:name w:val="Hyperlink"/>
    <w:basedOn w:val="a0"/>
    <w:unhideWhenUsed/>
    <w:qFormat/>
    <w:rPr>
      <w:color w:val="0000FF" w:themeColor="hyperlink"/>
      <w:u w:val="single"/>
    </w:rPr>
  </w:style>
  <w:style w:type="paragraph" w:styleId="ae">
    <w:name w:val="Normal (Web)"/>
    <w:uiPriority w:val="99"/>
    <w:semiHidden/>
    <w:unhideWhenUsed/>
    <w:qFormat/>
    <w:pPr>
      <w:spacing w:beforeAutospacing="1" w:after="119"/>
    </w:pPr>
    <w:rPr>
      <w:sz w:val="24"/>
      <w:szCs w:val="24"/>
      <w:lang w:val="en-US" w:eastAsia="zh-CN"/>
    </w:rPr>
  </w:style>
  <w:style w:type="table" w:styleId="af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itle"/>
    <w:basedOn w:val="a"/>
    <w:link w:val="af1"/>
    <w:qFormat/>
    <w:pPr>
      <w:ind w:firstLine="360"/>
      <w:jc w:val="center"/>
    </w:pPr>
    <w:rPr>
      <w:b/>
      <w:szCs w:val="20"/>
      <w:u w:val="single"/>
    </w:rPr>
  </w:style>
  <w:style w:type="character" w:customStyle="1" w:styleId="FontStyle24">
    <w:name w:val="Font Style24"/>
    <w:basedOn w:val="a0"/>
    <w:uiPriority w:val="99"/>
    <w:qFormat/>
    <w:rPr>
      <w:rFonts w:ascii="Arial Black" w:hAnsi="Arial Black" w:cs="Arial Black"/>
      <w:sz w:val="20"/>
      <w:szCs w:val="20"/>
    </w:rPr>
  </w:style>
  <w:style w:type="character" w:customStyle="1" w:styleId="FontStyle15">
    <w:name w:val="Font Style15"/>
    <w:basedOn w:val="a0"/>
    <w:uiPriority w:val="99"/>
    <w:qFormat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27">
    <w:name w:val="Font Style27"/>
    <w:uiPriority w:val="99"/>
    <w:qFormat/>
    <w:rPr>
      <w:rFonts w:ascii="Times New Roman" w:hAnsi="Times New Roman"/>
      <w:b/>
      <w:i/>
      <w:sz w:val="14"/>
    </w:rPr>
  </w:style>
  <w:style w:type="character" w:customStyle="1" w:styleId="ac">
    <w:name w:val="Верхний колонтитул Знак"/>
    <w:basedOn w:val="a0"/>
    <w:link w:val="ab"/>
    <w:uiPriority w:val="99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Название Знак"/>
    <w:basedOn w:val="a0"/>
    <w:link w:val="af0"/>
    <w:qFormat/>
    <w:rPr>
      <w:rFonts w:ascii="Times New Roman" w:eastAsia="Times New Roman" w:hAnsi="Times New Roman" w:cs="Times New Roman"/>
      <w:b/>
      <w:sz w:val="24"/>
      <w:szCs w:val="20"/>
      <w:u w:val="single"/>
      <w:lang w:eastAsia="ru-RU"/>
    </w:rPr>
  </w:style>
  <w:style w:type="paragraph" w:styleId="af2">
    <w:name w:val="List Paragraph"/>
    <w:basedOn w:val="a"/>
    <w:uiPriority w:val="34"/>
    <w:qFormat/>
    <w:pPr>
      <w:ind w:left="720"/>
      <w:contextualSpacing/>
    </w:pPr>
  </w:style>
  <w:style w:type="paragraph" w:customStyle="1" w:styleId="11">
    <w:name w:val="Без интервала1"/>
    <w:link w:val="NoSpacingChar"/>
    <w:qFormat/>
    <w:rPr>
      <w:rFonts w:ascii="Calibri" w:eastAsia="Times New Roman" w:hAnsi="Calibri" w:cs="Arial"/>
      <w:sz w:val="22"/>
      <w:szCs w:val="22"/>
      <w:lang w:val="tr-TR" w:eastAsia="tr-TR"/>
    </w:rPr>
  </w:style>
  <w:style w:type="character" w:customStyle="1" w:styleId="NoSpacingChar">
    <w:name w:val="No Spacing Char"/>
    <w:link w:val="11"/>
    <w:qFormat/>
    <w:locked/>
    <w:rPr>
      <w:rFonts w:ascii="Calibri" w:eastAsia="Times New Roman" w:hAnsi="Calibri" w:cs="Arial"/>
      <w:lang w:val="tr-TR" w:eastAsia="tr-TR"/>
    </w:rPr>
  </w:style>
  <w:style w:type="character" w:customStyle="1" w:styleId="30">
    <w:name w:val="Заголовок 3 Знак"/>
    <w:basedOn w:val="a0"/>
    <w:link w:val="3"/>
    <w:qFormat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vmodeeditabletext">
    <w:name w:val="vmode_editable_text"/>
    <w:basedOn w:val="a0"/>
    <w:qFormat/>
  </w:style>
  <w:style w:type="paragraph" w:customStyle="1" w:styleId="desc">
    <w:name w:val="desc"/>
    <w:basedOn w:val="a"/>
    <w:qFormat/>
    <w:pPr>
      <w:spacing w:before="100" w:beforeAutospacing="1" w:after="100" w:afterAutospacing="1"/>
    </w:pPr>
  </w:style>
  <w:style w:type="character" w:customStyle="1" w:styleId="a6">
    <w:name w:val="Основной текст Знак"/>
    <w:basedOn w:val="a0"/>
    <w:link w:val="a5"/>
    <w:qFormat/>
    <w:rPr>
      <w:rFonts w:ascii="Times/Kazakh" w:eastAsia="Times New Roman" w:hAnsi="Times/Kazakh" w:cs="Times New Roman"/>
      <w:sz w:val="24"/>
      <w:szCs w:val="2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2">
    <w:name w:val="Body text (2)_"/>
    <w:link w:val="Bodytext21"/>
    <w:qFormat/>
    <w:locked/>
    <w:rPr>
      <w:b/>
      <w:bCs/>
      <w:sz w:val="16"/>
      <w:szCs w:val="16"/>
      <w:shd w:val="clear" w:color="auto" w:fill="FFFFFF"/>
    </w:rPr>
  </w:style>
  <w:style w:type="paragraph" w:customStyle="1" w:styleId="Bodytext21">
    <w:name w:val="Body text (2)1"/>
    <w:basedOn w:val="a"/>
    <w:link w:val="Bodytext2"/>
    <w:qFormat/>
    <w:pPr>
      <w:widowControl w:val="0"/>
      <w:shd w:val="clear" w:color="auto" w:fill="FFFFFF"/>
      <w:spacing w:line="197" w:lineRule="exact"/>
      <w:ind w:hanging="300"/>
      <w:jc w:val="both"/>
    </w:pPr>
    <w:rPr>
      <w:rFonts w:asciiTheme="minorHAnsi" w:eastAsiaTheme="minorHAnsi" w:hAnsiTheme="minorHAnsi" w:cstheme="minorBidi"/>
      <w:b/>
      <w:bCs/>
      <w:sz w:val="16"/>
      <w:szCs w:val="16"/>
      <w:lang w:eastAsia="en-US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text-bold">
    <w:name w:val="text-bold"/>
    <w:basedOn w:val="a0"/>
    <w:qFormat/>
  </w:style>
  <w:style w:type="character" w:customStyle="1" w:styleId="text-meta">
    <w:name w:val="text-meta"/>
    <w:basedOn w:val="a0"/>
    <w:qFormat/>
  </w:style>
  <w:style w:type="character" w:customStyle="1" w:styleId="authors-list-item">
    <w:name w:val="authors-list-item"/>
    <w:basedOn w:val="a0"/>
    <w:qFormat/>
  </w:style>
  <w:style w:type="character" w:customStyle="1" w:styleId="author-sup-separator">
    <w:name w:val="author-sup-separator"/>
    <w:basedOn w:val="a0"/>
    <w:qFormat/>
  </w:style>
  <w:style w:type="character" w:customStyle="1" w:styleId="comma">
    <w:name w:val="comma"/>
    <w:basedOn w:val="a0"/>
    <w:qFormat/>
  </w:style>
  <w:style w:type="character" w:customStyle="1" w:styleId="linktext">
    <w:name w:val="link__text"/>
    <w:basedOn w:val="a0"/>
    <w:qFormat/>
  </w:style>
  <w:style w:type="character" w:customStyle="1" w:styleId="sr-only">
    <w:name w:val="sr-only"/>
    <w:basedOn w:val="a0"/>
    <w:qFormat/>
  </w:style>
  <w:style w:type="character" w:customStyle="1" w:styleId="HTML0">
    <w:name w:val="Стандартный HTML Знак"/>
    <w:basedOn w:val="a0"/>
    <w:link w:val="HTML"/>
    <w:uiPriority w:val="99"/>
    <w:qFormat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tlid-translation">
    <w:name w:val="tlid-translation"/>
    <w:basedOn w:val="a0"/>
    <w:qFormat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3">
    <w:name w:val="Strong"/>
    <w:basedOn w:val="a0"/>
    <w:uiPriority w:val="22"/>
    <w:qFormat/>
    <w:rsid w:val="00517B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6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1242</Words>
  <Characters>7081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Saule</dc:creator>
  <cp:lastModifiedBy>User Windows</cp:lastModifiedBy>
  <cp:revision>2</cp:revision>
  <cp:lastPrinted>2025-04-07T12:12:00Z</cp:lastPrinted>
  <dcterms:created xsi:type="dcterms:W3CDTF">2025-06-17T11:22:00Z</dcterms:created>
  <dcterms:modified xsi:type="dcterms:W3CDTF">2025-06-17T11:22:00Z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1033-5.1.0.7912</vt:lpwstr>
  </property>
</Properties>
</file>