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D3B36" w14:textId="77777777" w:rsidR="001A55BC" w:rsidRPr="00AE071F" w:rsidRDefault="001A55BC" w:rsidP="001A55BC">
      <w:pPr>
        <w:ind w:firstLine="4111"/>
        <w:rPr>
          <w:b/>
          <w:bCs/>
        </w:rPr>
      </w:pPr>
      <w:bookmarkStart w:id="0" w:name="_Hlk143509802"/>
      <w:r w:rsidRPr="00AE071F">
        <w:rPr>
          <w:b/>
          <w:bCs/>
        </w:rPr>
        <w:t>АО «ЮЖНО-КАЗАХСТАНСКАЯ МЕДИЦИНСКАЯ АКАДЕМИЯ»</w:t>
      </w:r>
    </w:p>
    <w:p w14:paraId="03A55CCA" w14:textId="77777777" w:rsidR="001A55BC" w:rsidRPr="00AE071F" w:rsidRDefault="001A55BC" w:rsidP="001A55BC">
      <w:pPr>
        <w:contextualSpacing/>
        <w:jc w:val="right"/>
        <w:rPr>
          <w:szCs w:val="28"/>
        </w:rPr>
      </w:pPr>
    </w:p>
    <w:p w14:paraId="79E56082" w14:textId="77777777" w:rsidR="001A55BC" w:rsidRPr="00AE071F" w:rsidRDefault="001A55BC" w:rsidP="001A55BC">
      <w:pPr>
        <w:contextualSpacing/>
        <w:jc w:val="right"/>
        <w:rPr>
          <w:szCs w:val="28"/>
        </w:rPr>
      </w:pPr>
    </w:p>
    <w:p w14:paraId="6FB46518" w14:textId="77777777" w:rsidR="001A55BC" w:rsidRPr="00AE071F" w:rsidRDefault="001A55BC" w:rsidP="001A55BC">
      <w:pPr>
        <w:contextualSpacing/>
        <w:jc w:val="right"/>
        <w:rPr>
          <w:szCs w:val="28"/>
        </w:rPr>
      </w:pPr>
      <w:r w:rsidRPr="00AE071F">
        <w:rPr>
          <w:szCs w:val="28"/>
        </w:rPr>
        <w:t>Приложение 3</w:t>
      </w:r>
      <w:r w:rsidRPr="00AE071F">
        <w:rPr>
          <w:szCs w:val="28"/>
        </w:rPr>
        <w:br/>
        <w:t>к Правилам присвоения</w:t>
      </w:r>
      <w:r w:rsidRPr="00AE071F">
        <w:rPr>
          <w:szCs w:val="28"/>
        </w:rPr>
        <w:br/>
        <w:t xml:space="preserve">ученых званий (ассоциированный </w:t>
      </w:r>
    </w:p>
    <w:p w14:paraId="76972BF2" w14:textId="77777777" w:rsidR="001A55BC" w:rsidRPr="00AE071F" w:rsidRDefault="001A55BC" w:rsidP="001A55BC">
      <w:pPr>
        <w:contextualSpacing/>
        <w:jc w:val="right"/>
        <w:rPr>
          <w:szCs w:val="28"/>
        </w:rPr>
      </w:pPr>
      <w:r w:rsidRPr="00AE071F">
        <w:rPr>
          <w:szCs w:val="28"/>
        </w:rPr>
        <w:t>профессор (доцент), профессор)</w:t>
      </w:r>
    </w:p>
    <w:p w14:paraId="207DE837" w14:textId="77777777" w:rsidR="001A55BC" w:rsidRPr="00AE071F" w:rsidRDefault="001A55BC" w:rsidP="001A55BC">
      <w:pPr>
        <w:jc w:val="center"/>
        <w:rPr>
          <w:b/>
          <w:color w:val="000000"/>
        </w:rPr>
      </w:pPr>
    </w:p>
    <w:p w14:paraId="19423EDB" w14:textId="77777777" w:rsidR="001A55BC" w:rsidRPr="00AE071F" w:rsidRDefault="001A55BC" w:rsidP="001A55BC">
      <w:pPr>
        <w:jc w:val="center"/>
        <w:rPr>
          <w:b/>
          <w:color w:val="000000"/>
          <w:lang w:val="kk-KZ"/>
        </w:rPr>
      </w:pPr>
    </w:p>
    <w:p w14:paraId="1D7205DE" w14:textId="77777777" w:rsidR="001A55BC" w:rsidRPr="00AE071F" w:rsidRDefault="001A55BC" w:rsidP="001A55BC">
      <w:pPr>
        <w:contextualSpacing/>
        <w:jc w:val="center"/>
        <w:rPr>
          <w:b/>
        </w:rPr>
      </w:pPr>
      <w:r w:rsidRPr="00AE071F">
        <w:rPr>
          <w:b/>
        </w:rPr>
        <w:t>СПИСОК НАУЧНЫХ ТРУДОВ,</w:t>
      </w:r>
    </w:p>
    <w:p w14:paraId="3A57D2DE" w14:textId="77777777" w:rsidR="001A55BC" w:rsidRPr="00AE071F" w:rsidRDefault="001A55BC" w:rsidP="001A55BC">
      <w:pPr>
        <w:contextualSpacing/>
        <w:jc w:val="center"/>
        <w:rPr>
          <w:b/>
        </w:rPr>
      </w:pPr>
      <w:r w:rsidRPr="00AE071F">
        <w:rPr>
          <w:b/>
        </w:rPr>
        <w:t xml:space="preserve">ОПУБЛИКОВАННЫХ В ЖУРНАЛАХ ДРУГИХ НАУЧНЫХ ИЗДАНИЯХ, </w:t>
      </w:r>
    </w:p>
    <w:p w14:paraId="3315AFCD" w14:textId="7A8B362A" w:rsidR="00AB77A2" w:rsidRPr="00AE071F" w:rsidRDefault="00875BC6" w:rsidP="00AB77A2">
      <w:pPr>
        <w:ind w:firstLine="709"/>
        <w:jc w:val="center"/>
        <w:rPr>
          <w:rFonts w:eastAsia="Calibri"/>
          <w:b/>
          <w:bCs/>
          <w:lang w:val="kk-KZ" w:eastAsia="en-US"/>
        </w:rPr>
      </w:pPr>
      <w:r w:rsidRPr="00AE071F">
        <w:rPr>
          <w:rFonts w:eastAsia="Calibri"/>
          <w:b/>
          <w:bCs/>
          <w:lang w:val="kk-KZ" w:eastAsia="en-US"/>
        </w:rPr>
        <w:t>АУКЕНОВА НУРЛАНА ЕРДЕНОВИЧА</w:t>
      </w:r>
    </w:p>
    <w:p w14:paraId="5DBC7EB5" w14:textId="77777777" w:rsidR="00692A7B" w:rsidRPr="00AE071F" w:rsidRDefault="00692A7B" w:rsidP="00AB77A2">
      <w:pPr>
        <w:ind w:firstLine="709"/>
        <w:jc w:val="center"/>
        <w:rPr>
          <w:rFonts w:eastAsia="Calibri"/>
          <w:b/>
          <w:bCs/>
          <w:lang w:eastAsia="en-US"/>
        </w:rPr>
      </w:pP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1559"/>
        <w:gridCol w:w="4819"/>
        <w:gridCol w:w="1560"/>
        <w:gridCol w:w="2806"/>
      </w:tblGrid>
      <w:tr w:rsidR="00692A7B" w:rsidRPr="00AE071F" w14:paraId="5712B4C5" w14:textId="77777777" w:rsidTr="004133DF">
        <w:tc>
          <w:tcPr>
            <w:tcW w:w="567" w:type="dxa"/>
          </w:tcPr>
          <w:p w14:paraId="69BA22B4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№</w:t>
            </w:r>
          </w:p>
          <w:p w14:paraId="24D235D9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715" w:type="dxa"/>
          </w:tcPr>
          <w:p w14:paraId="2F68933C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  <w:lang w:val="kk-KZ"/>
              </w:rPr>
            </w:pPr>
            <w:r w:rsidRPr="002A6028">
              <w:rPr>
                <w:b/>
                <w:sz w:val="26"/>
                <w:szCs w:val="26"/>
              </w:rPr>
              <w:t>Название</w:t>
            </w:r>
            <w:r w:rsidRPr="002A6028">
              <w:rPr>
                <w:b/>
                <w:sz w:val="26"/>
                <w:szCs w:val="26"/>
                <w:lang w:val="kk-KZ"/>
              </w:rPr>
              <w:t xml:space="preserve"> публикации</w:t>
            </w:r>
          </w:p>
        </w:tc>
        <w:tc>
          <w:tcPr>
            <w:tcW w:w="1559" w:type="dxa"/>
          </w:tcPr>
          <w:p w14:paraId="59E530A0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  <w:lang w:val="kk-KZ"/>
              </w:rPr>
              <w:t xml:space="preserve">Характер работы </w:t>
            </w:r>
            <w:r w:rsidRPr="002A6028">
              <w:rPr>
                <w:b/>
                <w:sz w:val="26"/>
                <w:szCs w:val="26"/>
              </w:rPr>
              <w:t>(</w:t>
            </w:r>
            <w:r w:rsidRPr="002A6028">
              <w:rPr>
                <w:b/>
                <w:sz w:val="26"/>
                <w:szCs w:val="26"/>
                <w:lang w:val="kk-KZ"/>
              </w:rPr>
              <w:t>п</w:t>
            </w:r>
            <w:r w:rsidRPr="002A6028">
              <w:rPr>
                <w:b/>
                <w:sz w:val="26"/>
                <w:szCs w:val="26"/>
              </w:rPr>
              <w:t>ечатный)</w:t>
            </w:r>
          </w:p>
        </w:tc>
        <w:tc>
          <w:tcPr>
            <w:tcW w:w="4819" w:type="dxa"/>
          </w:tcPr>
          <w:p w14:paraId="48873D12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Название издательства, журнала (номер, год), или номер авторского свидетельства</w:t>
            </w:r>
          </w:p>
        </w:tc>
        <w:tc>
          <w:tcPr>
            <w:tcW w:w="1560" w:type="dxa"/>
          </w:tcPr>
          <w:p w14:paraId="073EB84E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Количество печатных листов или страниц</w:t>
            </w:r>
          </w:p>
        </w:tc>
        <w:tc>
          <w:tcPr>
            <w:tcW w:w="2806" w:type="dxa"/>
          </w:tcPr>
          <w:p w14:paraId="0C3136DF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Фамилии соавторов работ</w:t>
            </w:r>
          </w:p>
        </w:tc>
      </w:tr>
      <w:tr w:rsidR="00692A7B" w:rsidRPr="00AE071F" w14:paraId="56D5A3BB" w14:textId="77777777" w:rsidTr="004133DF">
        <w:tc>
          <w:tcPr>
            <w:tcW w:w="567" w:type="dxa"/>
          </w:tcPr>
          <w:p w14:paraId="03ADC668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715" w:type="dxa"/>
          </w:tcPr>
          <w:p w14:paraId="3CA13948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101F4D29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819" w:type="dxa"/>
          </w:tcPr>
          <w:p w14:paraId="1BDFD4BF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14:paraId="74F1555C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806" w:type="dxa"/>
          </w:tcPr>
          <w:p w14:paraId="6964B08B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6</w:t>
            </w:r>
          </w:p>
        </w:tc>
      </w:tr>
      <w:tr w:rsidR="00692A7B" w:rsidRPr="00AE071F" w14:paraId="180569D4" w14:textId="77777777" w:rsidTr="004133DF">
        <w:tc>
          <w:tcPr>
            <w:tcW w:w="567" w:type="dxa"/>
            <w:shd w:val="clear" w:color="auto" w:fill="auto"/>
          </w:tcPr>
          <w:p w14:paraId="5CF7119A" w14:textId="77777777" w:rsidR="00692A7B" w:rsidRPr="002A6028" w:rsidRDefault="00692A7B" w:rsidP="004133DF">
            <w:pPr>
              <w:jc w:val="center"/>
              <w:rPr>
                <w:bCs/>
                <w:sz w:val="26"/>
                <w:szCs w:val="26"/>
              </w:rPr>
            </w:pPr>
            <w:r w:rsidRPr="002A6028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715" w:type="dxa"/>
          </w:tcPr>
          <w:p w14:paraId="0D6B2487" w14:textId="12A6BA3A" w:rsidR="00692A7B" w:rsidRPr="002A6028" w:rsidRDefault="001C3A45" w:rsidP="004133DF">
            <w:pPr>
              <w:rPr>
                <w:b/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Научные и социальные основы минимизации радиоэкологического риска для здоровья населения Казахстана</w:t>
            </w:r>
          </w:p>
        </w:tc>
        <w:tc>
          <w:tcPr>
            <w:tcW w:w="1559" w:type="dxa"/>
          </w:tcPr>
          <w:p w14:paraId="626511E1" w14:textId="3B36505E" w:rsidR="00692A7B" w:rsidRPr="002A6028" w:rsidRDefault="00CB2512" w:rsidP="004133DF">
            <w:pPr>
              <w:rPr>
                <w:b/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729D83E2" w14:textId="1D4364E8" w:rsidR="00692A7B" w:rsidRPr="002A6028" w:rsidRDefault="0096657D" w:rsidP="001C3A45">
            <w:pPr>
              <w:rPr>
                <w:b/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Материалы V международной научно-практической конференции, посвященной 25-летию социальной работы в России. – 2016. – С. 382–383. – ISBN: 978-5-89230-858-8.</w:t>
            </w:r>
          </w:p>
        </w:tc>
        <w:tc>
          <w:tcPr>
            <w:tcW w:w="1560" w:type="dxa"/>
          </w:tcPr>
          <w:p w14:paraId="1FD969C4" w14:textId="77777777" w:rsidR="00692A7B" w:rsidRPr="002A6028" w:rsidRDefault="00692A7B" w:rsidP="004133DF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3</w:t>
            </w:r>
          </w:p>
        </w:tc>
        <w:tc>
          <w:tcPr>
            <w:tcW w:w="2806" w:type="dxa"/>
          </w:tcPr>
          <w:p w14:paraId="7B8B804B" w14:textId="72383707" w:rsidR="007C0D68" w:rsidRPr="002A6028" w:rsidRDefault="007C0D68" w:rsidP="007C0D68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Манатова </w:t>
            </w:r>
            <w:r w:rsidR="001C3A45" w:rsidRPr="002A6028">
              <w:rPr>
                <w:sz w:val="26"/>
                <w:szCs w:val="26"/>
              </w:rPr>
              <w:t>А</w:t>
            </w:r>
            <w:r w:rsidR="001C3A45" w:rsidRPr="002A6028">
              <w:rPr>
                <w:sz w:val="26"/>
                <w:szCs w:val="26"/>
                <w:lang w:val="kk-KZ"/>
              </w:rPr>
              <w:t>.</w:t>
            </w:r>
            <w:r w:rsidR="001C3A45" w:rsidRPr="002A6028">
              <w:rPr>
                <w:sz w:val="26"/>
                <w:szCs w:val="26"/>
              </w:rPr>
              <w:t>М</w:t>
            </w:r>
            <w:r w:rsidR="001C3A45" w:rsidRPr="002A6028">
              <w:rPr>
                <w:sz w:val="26"/>
                <w:szCs w:val="26"/>
                <w:lang w:val="kk-KZ"/>
              </w:rPr>
              <w:t>.</w:t>
            </w:r>
            <w:r w:rsidR="001C3A45" w:rsidRPr="002A6028">
              <w:rPr>
                <w:sz w:val="26"/>
                <w:szCs w:val="26"/>
              </w:rPr>
              <w:t xml:space="preserve">, </w:t>
            </w:r>
          </w:p>
          <w:p w14:paraId="1022B19D" w14:textId="26D5C6CC" w:rsidR="007C0D68" w:rsidRPr="002A6028" w:rsidRDefault="001C3A45" w:rsidP="007C0D68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Пивина</w:t>
            </w:r>
            <w:r w:rsidR="007C0D68" w:rsidRPr="002A6028">
              <w:rPr>
                <w:sz w:val="26"/>
                <w:szCs w:val="26"/>
              </w:rPr>
              <w:t xml:space="preserve"> Л</w:t>
            </w:r>
            <w:r w:rsidR="007C0D68" w:rsidRPr="002A6028">
              <w:rPr>
                <w:sz w:val="26"/>
                <w:szCs w:val="26"/>
                <w:lang w:val="kk-KZ"/>
              </w:rPr>
              <w:t>.</w:t>
            </w:r>
            <w:r w:rsidR="007C0D68" w:rsidRPr="002A6028">
              <w:rPr>
                <w:sz w:val="26"/>
                <w:szCs w:val="26"/>
              </w:rPr>
              <w:t>М</w:t>
            </w:r>
            <w:r w:rsidR="007C0D68" w:rsidRPr="002A6028">
              <w:rPr>
                <w:sz w:val="26"/>
                <w:szCs w:val="26"/>
                <w:lang w:val="kk-KZ"/>
              </w:rPr>
              <w:t>.</w:t>
            </w:r>
            <w:r w:rsidRPr="002A6028">
              <w:rPr>
                <w:sz w:val="26"/>
                <w:szCs w:val="26"/>
              </w:rPr>
              <w:t xml:space="preserve">, </w:t>
            </w:r>
          </w:p>
          <w:p w14:paraId="0CAFFEDE" w14:textId="64B24A35" w:rsidR="007C0D68" w:rsidRPr="002A6028" w:rsidRDefault="007C0D68" w:rsidP="007C0D68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Белихина Т</w:t>
            </w:r>
            <w:r w:rsidRPr="002A6028">
              <w:rPr>
                <w:sz w:val="26"/>
                <w:szCs w:val="26"/>
                <w:lang w:val="kk-KZ"/>
              </w:rPr>
              <w:t>.</w:t>
            </w:r>
            <w:r w:rsidRPr="002A6028">
              <w:rPr>
                <w:sz w:val="26"/>
                <w:szCs w:val="26"/>
              </w:rPr>
              <w:t>И</w:t>
            </w:r>
            <w:r w:rsidRPr="002A6028">
              <w:rPr>
                <w:sz w:val="26"/>
                <w:szCs w:val="26"/>
                <w:lang w:val="kk-KZ"/>
              </w:rPr>
              <w:t>.,</w:t>
            </w:r>
            <w:r w:rsidRPr="002A6028">
              <w:rPr>
                <w:sz w:val="26"/>
                <w:szCs w:val="26"/>
              </w:rPr>
              <w:t xml:space="preserve"> </w:t>
            </w:r>
          </w:p>
          <w:p w14:paraId="09246090" w14:textId="56D13C53" w:rsidR="007C0D68" w:rsidRPr="002A6028" w:rsidRDefault="001C3A45" w:rsidP="007C0D68">
            <w:pPr>
              <w:rPr>
                <w:b/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Дюсупов, </w:t>
            </w:r>
            <w:r w:rsidR="007C0D68" w:rsidRPr="002A6028">
              <w:rPr>
                <w:sz w:val="26"/>
                <w:szCs w:val="26"/>
              </w:rPr>
              <w:t>А</w:t>
            </w:r>
            <w:r w:rsidR="007C0D68" w:rsidRPr="002A6028">
              <w:rPr>
                <w:sz w:val="26"/>
                <w:szCs w:val="26"/>
                <w:lang w:val="kk-KZ"/>
              </w:rPr>
              <w:t>.</w:t>
            </w:r>
            <w:r w:rsidR="007C0D68" w:rsidRPr="002A6028">
              <w:rPr>
                <w:sz w:val="26"/>
                <w:szCs w:val="26"/>
              </w:rPr>
              <w:t>А</w:t>
            </w:r>
            <w:r w:rsidR="007C0D68" w:rsidRPr="002A6028">
              <w:rPr>
                <w:sz w:val="26"/>
                <w:szCs w:val="26"/>
                <w:lang w:val="kk-KZ"/>
              </w:rPr>
              <w:t>.</w:t>
            </w:r>
            <w:r w:rsidR="007C0D68" w:rsidRPr="002A6028">
              <w:rPr>
                <w:sz w:val="26"/>
                <w:szCs w:val="26"/>
              </w:rPr>
              <w:t xml:space="preserve"> </w:t>
            </w:r>
          </w:p>
          <w:p w14:paraId="72BB56FF" w14:textId="768282E1" w:rsidR="00692A7B" w:rsidRPr="002A6028" w:rsidRDefault="00692A7B" w:rsidP="007C0D68">
            <w:pPr>
              <w:rPr>
                <w:sz w:val="26"/>
                <w:szCs w:val="26"/>
              </w:rPr>
            </w:pPr>
          </w:p>
        </w:tc>
      </w:tr>
      <w:tr w:rsidR="00692A7B" w:rsidRPr="00AE071F" w14:paraId="146E9FC6" w14:textId="77777777" w:rsidTr="004133DF">
        <w:tc>
          <w:tcPr>
            <w:tcW w:w="567" w:type="dxa"/>
            <w:shd w:val="clear" w:color="auto" w:fill="auto"/>
          </w:tcPr>
          <w:p w14:paraId="22B9A0CA" w14:textId="77777777" w:rsidR="00692A7B" w:rsidRPr="002A6028" w:rsidRDefault="00692A7B" w:rsidP="004133DF">
            <w:pPr>
              <w:jc w:val="center"/>
              <w:rPr>
                <w:bCs/>
                <w:sz w:val="26"/>
                <w:szCs w:val="26"/>
              </w:rPr>
            </w:pPr>
            <w:r w:rsidRPr="002A6028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715" w:type="dxa"/>
          </w:tcPr>
          <w:p w14:paraId="465A36C1" w14:textId="3D3B04D7" w:rsidR="00692A7B" w:rsidRPr="002A6028" w:rsidRDefault="00557441" w:rsidP="004133DF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Частота встречаемости и ассоциация полиморфизмов генов ил17а (rs8193036, rs2275913), ил10 (rs1800896) и </w:t>
            </w:r>
            <w:r w:rsidRPr="002A6028">
              <w:rPr>
                <w:sz w:val="26"/>
                <w:szCs w:val="26"/>
              </w:rPr>
              <w:lastRenderedPageBreak/>
              <w:t>их связь с бруцеллезом у лиц казахской популяции</w:t>
            </w:r>
          </w:p>
        </w:tc>
        <w:tc>
          <w:tcPr>
            <w:tcW w:w="1559" w:type="dxa"/>
          </w:tcPr>
          <w:p w14:paraId="0DF36DFF" w14:textId="36DD449B" w:rsidR="00692A7B" w:rsidRPr="002A6028" w:rsidRDefault="00CB2512" w:rsidP="004133DF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lastRenderedPageBreak/>
              <w:t>печатный</w:t>
            </w:r>
          </w:p>
        </w:tc>
        <w:tc>
          <w:tcPr>
            <w:tcW w:w="4819" w:type="dxa"/>
          </w:tcPr>
          <w:p w14:paraId="4E12CA89" w14:textId="349DFF96" w:rsidR="00935608" w:rsidRPr="002A6028" w:rsidRDefault="0096657D" w:rsidP="00935608">
            <w:pPr>
              <w:rPr>
                <w:sz w:val="26"/>
                <w:szCs w:val="26"/>
                <w:lang w:val="en-US"/>
              </w:rPr>
            </w:pPr>
            <w:r w:rsidRPr="002A6028">
              <w:rPr>
                <w:sz w:val="26"/>
                <w:szCs w:val="26"/>
                <w:lang w:val="en-US"/>
              </w:rPr>
              <w:t xml:space="preserve">International peer-reviewed scientific medical journal "MEDICUS". – 2017. – № 1 (6 (18)). – </w:t>
            </w:r>
            <w:proofErr w:type="gramStart"/>
            <w:r w:rsidRPr="002A6028">
              <w:rPr>
                <w:sz w:val="26"/>
                <w:szCs w:val="26"/>
                <w:lang w:val="en-US"/>
              </w:rPr>
              <w:t>С. 21</w:t>
            </w:r>
            <w:proofErr w:type="gramEnd"/>
            <w:r w:rsidRPr="002A6028">
              <w:rPr>
                <w:sz w:val="26"/>
                <w:szCs w:val="26"/>
                <w:lang w:val="en-US"/>
              </w:rPr>
              <w:t>–27. – ISSN: 2409-563X (print).</w:t>
            </w:r>
          </w:p>
        </w:tc>
        <w:tc>
          <w:tcPr>
            <w:tcW w:w="1560" w:type="dxa"/>
          </w:tcPr>
          <w:p w14:paraId="41F0D059" w14:textId="77777777" w:rsidR="00692A7B" w:rsidRPr="002A6028" w:rsidRDefault="00692A7B" w:rsidP="004133DF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3</w:t>
            </w:r>
          </w:p>
        </w:tc>
        <w:tc>
          <w:tcPr>
            <w:tcW w:w="2806" w:type="dxa"/>
          </w:tcPr>
          <w:p w14:paraId="7E3D317C" w14:textId="77777777" w:rsidR="007C0D68" w:rsidRPr="002A6028" w:rsidRDefault="001C3A45" w:rsidP="004133DF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М</w:t>
            </w:r>
            <w:r w:rsidR="00557441" w:rsidRPr="002A6028">
              <w:rPr>
                <w:sz w:val="26"/>
                <w:szCs w:val="26"/>
              </w:rPr>
              <w:t>уковозова</w:t>
            </w:r>
            <w:r w:rsidRPr="002A6028">
              <w:rPr>
                <w:sz w:val="26"/>
                <w:szCs w:val="26"/>
              </w:rPr>
              <w:t xml:space="preserve"> Л.А., Б</w:t>
            </w:r>
            <w:r w:rsidR="00557441" w:rsidRPr="002A6028">
              <w:rPr>
                <w:sz w:val="26"/>
                <w:szCs w:val="26"/>
              </w:rPr>
              <w:t>екенова</w:t>
            </w:r>
            <w:r w:rsidRPr="002A6028">
              <w:rPr>
                <w:sz w:val="26"/>
                <w:szCs w:val="26"/>
              </w:rPr>
              <w:t xml:space="preserve"> Н.Б., </w:t>
            </w:r>
          </w:p>
          <w:p w14:paraId="01A94E9F" w14:textId="77777777" w:rsidR="007C0D68" w:rsidRPr="002A6028" w:rsidRDefault="001C3A45" w:rsidP="004133DF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Т</w:t>
            </w:r>
            <w:r w:rsidR="00557441" w:rsidRPr="002A6028">
              <w:rPr>
                <w:sz w:val="26"/>
                <w:szCs w:val="26"/>
              </w:rPr>
              <w:t>окаева</w:t>
            </w:r>
            <w:r w:rsidRPr="002A6028">
              <w:rPr>
                <w:sz w:val="26"/>
                <w:szCs w:val="26"/>
              </w:rPr>
              <w:t xml:space="preserve"> А.З., </w:t>
            </w:r>
          </w:p>
          <w:p w14:paraId="629E56AF" w14:textId="77777777" w:rsidR="007C0D68" w:rsidRPr="002A6028" w:rsidRDefault="001C3A45" w:rsidP="004133DF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</w:t>
            </w:r>
            <w:r w:rsidR="00557441" w:rsidRPr="002A6028">
              <w:rPr>
                <w:sz w:val="26"/>
                <w:szCs w:val="26"/>
              </w:rPr>
              <w:t>маил</w:t>
            </w:r>
            <w:r w:rsidRPr="002A6028">
              <w:rPr>
                <w:sz w:val="26"/>
                <w:szCs w:val="26"/>
              </w:rPr>
              <w:t xml:space="preserve"> Е.М., </w:t>
            </w:r>
          </w:p>
          <w:p w14:paraId="4E75B35C" w14:textId="4D92097B" w:rsidR="00692A7B" w:rsidRPr="002A6028" w:rsidRDefault="001C3A45" w:rsidP="004133DF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lastRenderedPageBreak/>
              <w:t>К</w:t>
            </w:r>
            <w:r w:rsidR="00557441" w:rsidRPr="002A6028">
              <w:rPr>
                <w:sz w:val="26"/>
                <w:szCs w:val="26"/>
              </w:rPr>
              <w:t>улжанова</w:t>
            </w:r>
            <w:r w:rsidRPr="002A6028">
              <w:rPr>
                <w:sz w:val="26"/>
                <w:szCs w:val="26"/>
              </w:rPr>
              <w:t xml:space="preserve"> Ш.А.</w:t>
            </w:r>
          </w:p>
        </w:tc>
      </w:tr>
      <w:tr w:rsidR="00D57284" w:rsidRPr="00AE071F" w14:paraId="2257F5C3" w14:textId="77777777" w:rsidTr="004133DF">
        <w:tc>
          <w:tcPr>
            <w:tcW w:w="567" w:type="dxa"/>
            <w:shd w:val="clear" w:color="auto" w:fill="auto"/>
          </w:tcPr>
          <w:p w14:paraId="06606FF9" w14:textId="1AA6372C" w:rsidR="00D57284" w:rsidRPr="002A6028" w:rsidRDefault="00AE071F" w:rsidP="00D57284">
            <w:pPr>
              <w:jc w:val="center"/>
              <w:rPr>
                <w:bCs/>
                <w:sz w:val="26"/>
                <w:szCs w:val="26"/>
                <w:lang w:val="kk-KZ"/>
              </w:rPr>
            </w:pPr>
            <w:r w:rsidRPr="002A6028">
              <w:rPr>
                <w:bCs/>
                <w:sz w:val="26"/>
                <w:szCs w:val="26"/>
                <w:lang w:val="kk-KZ"/>
              </w:rPr>
              <w:lastRenderedPageBreak/>
              <w:t>3</w:t>
            </w:r>
          </w:p>
        </w:tc>
        <w:tc>
          <w:tcPr>
            <w:tcW w:w="3715" w:type="dxa"/>
          </w:tcPr>
          <w:p w14:paraId="3CB44DA4" w14:textId="36386007" w:rsidR="00D57284" w:rsidRPr="002A6028" w:rsidRDefault="00D57284" w:rsidP="00D57284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Генетический полиморфизм в районе гена II17A: связь с хроническим вирусным гепатитом и прогрессированием к циррозу печени в казахской популяции</w:t>
            </w:r>
          </w:p>
        </w:tc>
        <w:tc>
          <w:tcPr>
            <w:tcW w:w="1559" w:type="dxa"/>
          </w:tcPr>
          <w:p w14:paraId="6C137088" w14:textId="07CC756E" w:rsidR="00D57284" w:rsidRPr="002A6028" w:rsidRDefault="00CB2512" w:rsidP="00D57284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40D0F716" w14:textId="4357F93A" w:rsidR="00D57284" w:rsidRPr="002A6028" w:rsidRDefault="00D57284" w:rsidP="00D57284">
            <w:pPr>
              <w:rPr>
                <w:bCs/>
                <w:sz w:val="26"/>
                <w:szCs w:val="26"/>
              </w:rPr>
            </w:pPr>
            <w:r w:rsidRPr="002A6028">
              <w:rPr>
                <w:bCs/>
                <w:sz w:val="26"/>
                <w:szCs w:val="26"/>
              </w:rPr>
              <w:t>Вопросы вирусологии. – 2016. – Т. 61. – №. 5. – С. 212-219.</w:t>
            </w:r>
          </w:p>
        </w:tc>
        <w:tc>
          <w:tcPr>
            <w:tcW w:w="1560" w:type="dxa"/>
          </w:tcPr>
          <w:p w14:paraId="2BA3CD34" w14:textId="742F9996" w:rsidR="00D57284" w:rsidRPr="002A6028" w:rsidRDefault="00D57284" w:rsidP="00D57284">
            <w:pPr>
              <w:jc w:val="center"/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2806" w:type="dxa"/>
          </w:tcPr>
          <w:p w14:paraId="4CC51DC2" w14:textId="2239912D" w:rsidR="007C0D68" w:rsidRPr="002A6028" w:rsidRDefault="00D57284" w:rsidP="007C0D68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Масабаева</w:t>
            </w:r>
            <w:r w:rsidR="007C0D68" w:rsidRPr="002A6028">
              <w:rPr>
                <w:sz w:val="26"/>
                <w:szCs w:val="26"/>
                <w:lang w:val="kk-KZ"/>
              </w:rPr>
              <w:t xml:space="preserve"> М.Р.</w:t>
            </w:r>
            <w:r w:rsidRPr="002A6028">
              <w:rPr>
                <w:sz w:val="26"/>
                <w:szCs w:val="26"/>
                <w:lang w:val="kk-KZ"/>
              </w:rPr>
              <w:t xml:space="preserve">, </w:t>
            </w:r>
            <w:r w:rsidR="007C0D68" w:rsidRPr="002A6028">
              <w:rPr>
                <w:sz w:val="26"/>
                <w:szCs w:val="26"/>
                <w:lang w:val="kk-KZ"/>
              </w:rPr>
              <w:t xml:space="preserve">Мусажанова </w:t>
            </w:r>
            <w:r w:rsidRPr="002A6028">
              <w:rPr>
                <w:sz w:val="26"/>
                <w:szCs w:val="26"/>
                <w:lang w:val="kk-KZ"/>
              </w:rPr>
              <w:t xml:space="preserve">Ж.Б., </w:t>
            </w:r>
            <w:r w:rsidR="007C0D68" w:rsidRPr="002A6028">
              <w:rPr>
                <w:sz w:val="26"/>
                <w:szCs w:val="26"/>
                <w:lang w:val="kk-KZ"/>
              </w:rPr>
              <w:t xml:space="preserve">Саенко </w:t>
            </w:r>
            <w:r w:rsidRPr="002A6028">
              <w:rPr>
                <w:sz w:val="26"/>
                <w:szCs w:val="26"/>
                <w:lang w:val="kk-KZ"/>
              </w:rPr>
              <w:t xml:space="preserve">В.А., </w:t>
            </w:r>
          </w:p>
          <w:p w14:paraId="72457C53" w14:textId="77777777" w:rsidR="007C0D68" w:rsidRPr="002A6028" w:rsidRDefault="007C0D68" w:rsidP="007C0D68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 xml:space="preserve">Рогунович </w:t>
            </w:r>
            <w:r w:rsidR="00D57284" w:rsidRPr="002A6028">
              <w:rPr>
                <w:sz w:val="26"/>
                <w:szCs w:val="26"/>
                <w:lang w:val="kk-KZ"/>
              </w:rPr>
              <w:t xml:space="preserve">Т.И., </w:t>
            </w:r>
          </w:p>
          <w:p w14:paraId="0BFE4434" w14:textId="77777777" w:rsidR="007C0D68" w:rsidRPr="002A6028" w:rsidRDefault="007C0D68" w:rsidP="007C0D68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 xml:space="preserve">Шаймарданов </w:t>
            </w:r>
            <w:r w:rsidR="00D57284" w:rsidRPr="002A6028">
              <w:rPr>
                <w:sz w:val="26"/>
                <w:szCs w:val="26"/>
                <w:lang w:val="kk-KZ"/>
              </w:rPr>
              <w:t xml:space="preserve">Н.К., </w:t>
            </w:r>
            <w:r w:rsidRPr="002A6028">
              <w:rPr>
                <w:sz w:val="26"/>
                <w:szCs w:val="26"/>
                <w:lang w:val="kk-KZ"/>
              </w:rPr>
              <w:t xml:space="preserve">Курманова </w:t>
            </w:r>
            <w:r w:rsidR="00D57284" w:rsidRPr="002A6028">
              <w:rPr>
                <w:sz w:val="26"/>
                <w:szCs w:val="26"/>
                <w:lang w:val="kk-KZ"/>
              </w:rPr>
              <w:t>Б.Р.,</w:t>
            </w:r>
          </w:p>
          <w:p w14:paraId="4603FEEF" w14:textId="58D94E55" w:rsidR="00D57284" w:rsidRPr="002A6028" w:rsidRDefault="007C0D68" w:rsidP="007C0D68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 xml:space="preserve">Баркибаева </w:t>
            </w:r>
            <w:r w:rsidR="00D57284" w:rsidRPr="002A6028">
              <w:rPr>
                <w:sz w:val="26"/>
                <w:szCs w:val="26"/>
                <w:lang w:val="kk-KZ"/>
              </w:rPr>
              <w:t xml:space="preserve">Н.Р., </w:t>
            </w:r>
            <w:r w:rsidRPr="002A6028">
              <w:rPr>
                <w:sz w:val="26"/>
                <w:szCs w:val="26"/>
                <w:lang w:val="kk-KZ"/>
              </w:rPr>
              <w:t xml:space="preserve">Рахыпбеков </w:t>
            </w:r>
            <w:r w:rsidR="00D57284" w:rsidRPr="002A6028">
              <w:rPr>
                <w:sz w:val="26"/>
                <w:szCs w:val="26"/>
                <w:lang w:val="kk-KZ"/>
              </w:rPr>
              <w:t xml:space="preserve">Т.К. </w:t>
            </w:r>
          </w:p>
        </w:tc>
      </w:tr>
      <w:tr w:rsidR="008A1138" w:rsidRPr="00AE071F" w14:paraId="27BA8074" w14:textId="77777777" w:rsidTr="00C845B1">
        <w:tc>
          <w:tcPr>
            <w:tcW w:w="567" w:type="dxa"/>
            <w:shd w:val="clear" w:color="auto" w:fill="auto"/>
          </w:tcPr>
          <w:p w14:paraId="6B0EBF2A" w14:textId="77777777" w:rsidR="008A1138" w:rsidRPr="002A6028" w:rsidRDefault="008A1138" w:rsidP="00D57284">
            <w:pPr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  <w:tc>
          <w:tcPr>
            <w:tcW w:w="14459" w:type="dxa"/>
            <w:gridSpan w:val="5"/>
          </w:tcPr>
          <w:p w14:paraId="6090A298" w14:textId="33221E4F" w:rsidR="008A1138" w:rsidRPr="002A6028" w:rsidRDefault="008A1138" w:rsidP="008A1138">
            <w:pPr>
              <w:jc w:val="center"/>
              <w:rPr>
                <w:b/>
                <w:sz w:val="26"/>
                <w:szCs w:val="26"/>
                <w:lang w:val="kk-KZ"/>
              </w:rPr>
            </w:pPr>
            <w:r w:rsidRPr="002A6028">
              <w:rPr>
                <w:b/>
                <w:sz w:val="26"/>
                <w:szCs w:val="26"/>
                <w:lang w:val="kk-KZ"/>
              </w:rPr>
              <w:t>Интеллектуальная собственность (патенты, авторские свидетельства, изобретения и др.)</w:t>
            </w:r>
          </w:p>
        </w:tc>
      </w:tr>
      <w:bookmarkEnd w:id="0"/>
      <w:tr w:rsidR="008A1138" w:rsidRPr="00AE071F" w14:paraId="1187D69F" w14:textId="77777777" w:rsidTr="00022107">
        <w:tc>
          <w:tcPr>
            <w:tcW w:w="567" w:type="dxa"/>
          </w:tcPr>
          <w:p w14:paraId="17093F6F" w14:textId="77777777" w:rsidR="008A1138" w:rsidRPr="002A6028" w:rsidRDefault="008A1138" w:rsidP="00022107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№</w:t>
            </w:r>
          </w:p>
          <w:p w14:paraId="58D3513A" w14:textId="77777777" w:rsidR="008A1138" w:rsidRPr="002A6028" w:rsidRDefault="008A1138" w:rsidP="0002210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715" w:type="dxa"/>
          </w:tcPr>
          <w:p w14:paraId="3DDFF7FC" w14:textId="689C5664" w:rsidR="008A1138" w:rsidRPr="002A6028" w:rsidRDefault="008A1138" w:rsidP="008A1138">
            <w:pPr>
              <w:jc w:val="center"/>
              <w:rPr>
                <w:b/>
                <w:sz w:val="26"/>
                <w:szCs w:val="26"/>
                <w:lang w:val="kk-KZ"/>
              </w:rPr>
            </w:pPr>
            <w:r w:rsidRPr="002A6028">
              <w:rPr>
                <w:b/>
                <w:sz w:val="26"/>
                <w:szCs w:val="26"/>
              </w:rPr>
              <w:t>Наименование патента, авторского свидетельства</w:t>
            </w:r>
          </w:p>
        </w:tc>
        <w:tc>
          <w:tcPr>
            <w:tcW w:w="1559" w:type="dxa"/>
          </w:tcPr>
          <w:p w14:paraId="54395730" w14:textId="2015F3C6" w:rsidR="008A1138" w:rsidRPr="002A6028" w:rsidRDefault="008A1138" w:rsidP="008A1138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 xml:space="preserve">Вид объекта </w:t>
            </w:r>
          </w:p>
        </w:tc>
        <w:tc>
          <w:tcPr>
            <w:tcW w:w="4819" w:type="dxa"/>
          </w:tcPr>
          <w:p w14:paraId="36D2A1B5" w14:textId="7E04FAC9" w:rsidR="008A1138" w:rsidRPr="002A6028" w:rsidRDefault="008A1138" w:rsidP="00022107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№ патента, авторского свидетельства</w:t>
            </w:r>
          </w:p>
        </w:tc>
        <w:tc>
          <w:tcPr>
            <w:tcW w:w="1560" w:type="dxa"/>
          </w:tcPr>
          <w:p w14:paraId="49926B5A" w14:textId="77777777" w:rsidR="008A1138" w:rsidRPr="002A6028" w:rsidRDefault="008A1138" w:rsidP="00022107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Количество печатных листов или страниц</w:t>
            </w:r>
          </w:p>
        </w:tc>
        <w:tc>
          <w:tcPr>
            <w:tcW w:w="2806" w:type="dxa"/>
          </w:tcPr>
          <w:p w14:paraId="112D4A4B" w14:textId="77777777" w:rsidR="008A1138" w:rsidRPr="002A6028" w:rsidRDefault="008A1138" w:rsidP="00022107">
            <w:pPr>
              <w:jc w:val="center"/>
              <w:rPr>
                <w:b/>
                <w:sz w:val="26"/>
                <w:szCs w:val="26"/>
              </w:rPr>
            </w:pPr>
            <w:r w:rsidRPr="002A6028">
              <w:rPr>
                <w:b/>
                <w:sz w:val="26"/>
                <w:szCs w:val="26"/>
              </w:rPr>
              <w:t>Фамилии соавторов работ</w:t>
            </w:r>
          </w:p>
        </w:tc>
      </w:tr>
      <w:tr w:rsidR="00596E13" w:rsidRPr="00AE071F" w14:paraId="70D06D52" w14:textId="77777777" w:rsidTr="00022107">
        <w:tc>
          <w:tcPr>
            <w:tcW w:w="567" w:type="dxa"/>
          </w:tcPr>
          <w:p w14:paraId="23414E28" w14:textId="78F07159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1</w:t>
            </w:r>
          </w:p>
        </w:tc>
        <w:tc>
          <w:tcPr>
            <w:tcW w:w="3715" w:type="dxa"/>
          </w:tcPr>
          <w:p w14:paraId="1B601772" w14:textId="21AF877C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Оценка факторов риска развития артериальной гипертензии и метаболического синдрома в казахской популяции на амбулаторном этапе</w:t>
            </w:r>
          </w:p>
        </w:tc>
        <w:tc>
          <w:tcPr>
            <w:tcW w:w="1559" w:type="dxa"/>
          </w:tcPr>
          <w:p w14:paraId="50702BC2" w14:textId="5EC3952B" w:rsidR="00596E13" w:rsidRPr="002A6028" w:rsidRDefault="00596E13" w:rsidP="00596E13">
            <w:pPr>
              <w:jc w:val="center"/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</w:rPr>
              <w:t>Произведение науки</w:t>
            </w:r>
          </w:p>
        </w:tc>
        <w:tc>
          <w:tcPr>
            <w:tcW w:w="4819" w:type="dxa"/>
          </w:tcPr>
          <w:p w14:paraId="7A4B85EB" w14:textId="45412322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Авторское свидетельство №1892 от 14 июнь </w:t>
            </w:r>
            <w:proofErr w:type="gramStart"/>
            <w:r w:rsidRPr="002A6028">
              <w:rPr>
                <w:sz w:val="26"/>
                <w:szCs w:val="26"/>
              </w:rPr>
              <w:t>2018.-</w:t>
            </w:r>
            <w:proofErr w:type="gramEnd"/>
            <w:r w:rsidRPr="002A6028">
              <w:rPr>
                <w:sz w:val="26"/>
                <w:szCs w:val="26"/>
              </w:rPr>
              <w:t>2с.</w:t>
            </w:r>
          </w:p>
        </w:tc>
        <w:tc>
          <w:tcPr>
            <w:tcW w:w="1560" w:type="dxa"/>
          </w:tcPr>
          <w:p w14:paraId="3E5D7D69" w14:textId="312F8F91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00A491E5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Нуртазина А.У.,</w:t>
            </w:r>
          </w:p>
          <w:p w14:paraId="447DA1C8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Шаханова </w:t>
            </w:r>
            <w:proofErr w:type="gramStart"/>
            <w:r w:rsidRPr="002A6028">
              <w:rPr>
                <w:sz w:val="26"/>
                <w:szCs w:val="26"/>
              </w:rPr>
              <w:t>А.Т. ,</w:t>
            </w:r>
            <w:proofErr w:type="gramEnd"/>
          </w:p>
          <w:p w14:paraId="23A0F47F" w14:textId="22B45A3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Кожахметова Д.К. </w:t>
            </w:r>
          </w:p>
        </w:tc>
      </w:tr>
      <w:tr w:rsidR="00596E13" w:rsidRPr="00AE071F" w14:paraId="13AFBEBE" w14:textId="77777777" w:rsidTr="00022107">
        <w:tc>
          <w:tcPr>
            <w:tcW w:w="567" w:type="dxa"/>
          </w:tcPr>
          <w:p w14:paraId="7676121B" w14:textId="19E5AD2B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3715" w:type="dxa"/>
          </w:tcPr>
          <w:p w14:paraId="2AA187ED" w14:textId="455C6B0B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Методическая рекомендация «Влияние молекулярно-генетических факторов на здоровье населения, проживающих на территориях, </w:t>
            </w:r>
            <w:r w:rsidRPr="002A6028">
              <w:rPr>
                <w:sz w:val="26"/>
                <w:szCs w:val="26"/>
              </w:rPr>
              <w:lastRenderedPageBreak/>
              <w:t>прилегающих к СИЯП, в г. Усть-Каменогорске и контрольных районах»</w:t>
            </w:r>
          </w:p>
        </w:tc>
        <w:tc>
          <w:tcPr>
            <w:tcW w:w="1559" w:type="dxa"/>
          </w:tcPr>
          <w:p w14:paraId="11E85B27" w14:textId="1A029EA0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lastRenderedPageBreak/>
              <w:t>Произведение науки</w:t>
            </w:r>
          </w:p>
        </w:tc>
        <w:tc>
          <w:tcPr>
            <w:tcW w:w="4819" w:type="dxa"/>
          </w:tcPr>
          <w:p w14:paraId="19FDA8A8" w14:textId="2953E487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Авторское свидетельство №30945 от 8 декабря </w:t>
            </w:r>
            <w:proofErr w:type="gramStart"/>
            <w:r w:rsidRPr="002A6028">
              <w:rPr>
                <w:sz w:val="26"/>
                <w:szCs w:val="26"/>
              </w:rPr>
              <w:t>2022.-</w:t>
            </w:r>
            <w:proofErr w:type="gramEnd"/>
            <w:r w:rsidRPr="002A6028">
              <w:rPr>
                <w:sz w:val="26"/>
                <w:szCs w:val="26"/>
              </w:rPr>
              <w:t>2с.</w:t>
            </w:r>
          </w:p>
        </w:tc>
        <w:tc>
          <w:tcPr>
            <w:tcW w:w="1560" w:type="dxa"/>
          </w:tcPr>
          <w:p w14:paraId="333C056E" w14:textId="5B910C77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72F03792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Шапиханова А.М.,</w:t>
            </w:r>
          </w:p>
          <w:p w14:paraId="0490C22C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Масабаева М.Р.,</w:t>
            </w:r>
          </w:p>
          <w:p w14:paraId="4075B547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Чайжунусова Н.Ж.,</w:t>
            </w:r>
          </w:p>
          <w:p w14:paraId="7EB82D78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Булегенов Т.А.,</w:t>
            </w:r>
          </w:p>
          <w:p w14:paraId="20A922FB" w14:textId="7AB55C23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Жунусов Е.Т.</w:t>
            </w:r>
          </w:p>
        </w:tc>
      </w:tr>
      <w:tr w:rsidR="00596E13" w:rsidRPr="00AE071F" w14:paraId="2A8AEA37" w14:textId="77777777" w:rsidTr="00022107">
        <w:tc>
          <w:tcPr>
            <w:tcW w:w="567" w:type="dxa"/>
          </w:tcPr>
          <w:p w14:paraId="4E37AB64" w14:textId="04FA2648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3715" w:type="dxa"/>
          </w:tcPr>
          <w:p w14:paraId="48B6FE75" w14:textId="5E21C980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Способ прогнозирования риска развития ожирения у подростков</w:t>
            </w:r>
          </w:p>
        </w:tc>
        <w:tc>
          <w:tcPr>
            <w:tcW w:w="1559" w:type="dxa"/>
          </w:tcPr>
          <w:p w14:paraId="2F4CB442" w14:textId="0762B995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Произведение науки</w:t>
            </w:r>
          </w:p>
        </w:tc>
        <w:tc>
          <w:tcPr>
            <w:tcW w:w="4819" w:type="dxa"/>
          </w:tcPr>
          <w:p w14:paraId="2CAC1514" w14:textId="62419DFC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Авторское свидетельство №31634 от 9 января </w:t>
            </w:r>
            <w:proofErr w:type="gramStart"/>
            <w:r w:rsidRPr="002A6028">
              <w:rPr>
                <w:sz w:val="26"/>
                <w:szCs w:val="26"/>
              </w:rPr>
              <w:t>2023.-</w:t>
            </w:r>
            <w:proofErr w:type="gramEnd"/>
            <w:r w:rsidRPr="002A6028">
              <w:rPr>
                <w:sz w:val="26"/>
                <w:szCs w:val="26"/>
              </w:rPr>
              <w:t>2с.</w:t>
            </w:r>
          </w:p>
        </w:tc>
        <w:tc>
          <w:tcPr>
            <w:tcW w:w="1560" w:type="dxa"/>
          </w:tcPr>
          <w:p w14:paraId="60B17695" w14:textId="3B845B41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2444BCE6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Адиева М.К.</w:t>
            </w:r>
          </w:p>
          <w:p w14:paraId="7C0F99CB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Нуржанова А.Е.</w:t>
            </w:r>
          </w:p>
          <w:p w14:paraId="131F1590" w14:textId="7D8C0391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Сләмханова Н.С.</w:t>
            </w:r>
          </w:p>
        </w:tc>
      </w:tr>
      <w:tr w:rsidR="00596E13" w:rsidRPr="00AE071F" w14:paraId="1C950C98" w14:textId="77777777" w:rsidTr="00022107">
        <w:tc>
          <w:tcPr>
            <w:tcW w:w="567" w:type="dxa"/>
          </w:tcPr>
          <w:p w14:paraId="21FE23B9" w14:textId="4D67ECA8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4</w:t>
            </w:r>
          </w:p>
        </w:tc>
        <w:tc>
          <w:tcPr>
            <w:tcW w:w="3715" w:type="dxa"/>
          </w:tcPr>
          <w:p w14:paraId="2DAD41A8" w14:textId="30C2362B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Способ прогнозирования риска развития гипертриглицеридемии у здоровых лиц в казахской популяции</w:t>
            </w:r>
          </w:p>
        </w:tc>
        <w:tc>
          <w:tcPr>
            <w:tcW w:w="1559" w:type="dxa"/>
          </w:tcPr>
          <w:p w14:paraId="6ABC8E83" w14:textId="401382C4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5EB4388A" w14:textId="73AD2D14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Патент №35154 от 25 июнь </w:t>
            </w:r>
            <w:proofErr w:type="gramStart"/>
            <w:r w:rsidRPr="002A6028">
              <w:rPr>
                <w:sz w:val="26"/>
                <w:szCs w:val="26"/>
              </w:rPr>
              <w:t>2021.-</w:t>
            </w:r>
            <w:proofErr w:type="gramEnd"/>
            <w:r w:rsidRPr="002A6028">
              <w:rPr>
                <w:sz w:val="26"/>
                <w:szCs w:val="26"/>
              </w:rPr>
              <w:t>2с.</w:t>
            </w:r>
          </w:p>
        </w:tc>
        <w:tc>
          <w:tcPr>
            <w:tcW w:w="1560" w:type="dxa"/>
          </w:tcPr>
          <w:p w14:paraId="42E9F720" w14:textId="0C67AE78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1FF27F5B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Шаханова </w:t>
            </w:r>
            <w:proofErr w:type="gramStart"/>
            <w:r w:rsidRPr="002A6028">
              <w:rPr>
                <w:sz w:val="26"/>
                <w:szCs w:val="26"/>
              </w:rPr>
              <w:t>А.Т. ,</w:t>
            </w:r>
            <w:proofErr w:type="gramEnd"/>
          </w:p>
          <w:p w14:paraId="350C9988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Нуртазина </w:t>
            </w:r>
            <w:proofErr w:type="gramStart"/>
            <w:r w:rsidRPr="002A6028">
              <w:rPr>
                <w:sz w:val="26"/>
                <w:szCs w:val="26"/>
              </w:rPr>
              <w:t>А.У. ,</w:t>
            </w:r>
            <w:proofErr w:type="gramEnd"/>
          </w:p>
          <w:p w14:paraId="3F6AC2B9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Масабаева М.Р. </w:t>
            </w:r>
          </w:p>
          <w:p w14:paraId="24BA5D2B" w14:textId="7DBCF9E6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Кожахметова Д.К. </w:t>
            </w:r>
          </w:p>
        </w:tc>
      </w:tr>
      <w:tr w:rsidR="00596E13" w:rsidRPr="00AE071F" w14:paraId="54CA8592" w14:textId="77777777" w:rsidTr="00022107">
        <w:tc>
          <w:tcPr>
            <w:tcW w:w="567" w:type="dxa"/>
          </w:tcPr>
          <w:p w14:paraId="0A9DA6E5" w14:textId="55CBE809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5</w:t>
            </w:r>
          </w:p>
        </w:tc>
        <w:tc>
          <w:tcPr>
            <w:tcW w:w="3715" w:type="dxa"/>
          </w:tcPr>
          <w:p w14:paraId="5D1855AA" w14:textId="0A91884D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Способ прогнозирования риска развития инсулинорезистентности</w:t>
            </w:r>
          </w:p>
        </w:tc>
        <w:tc>
          <w:tcPr>
            <w:tcW w:w="1559" w:type="dxa"/>
          </w:tcPr>
          <w:p w14:paraId="099B36A0" w14:textId="0C269C16" w:rsidR="00596E13" w:rsidRPr="002A6028" w:rsidRDefault="00596E13" w:rsidP="00596E13">
            <w:pPr>
              <w:jc w:val="center"/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228B3FC4" w14:textId="403EAE9D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Патент №2748034 от 19 мая </w:t>
            </w:r>
            <w:proofErr w:type="gramStart"/>
            <w:r w:rsidRPr="002A6028">
              <w:rPr>
                <w:sz w:val="26"/>
                <w:szCs w:val="26"/>
              </w:rPr>
              <w:t>2021.-</w:t>
            </w:r>
            <w:proofErr w:type="gramEnd"/>
            <w:r w:rsidRPr="002A6028">
              <w:rPr>
                <w:sz w:val="26"/>
                <w:szCs w:val="26"/>
              </w:rPr>
              <w:t>2с.</w:t>
            </w:r>
          </w:p>
        </w:tc>
        <w:tc>
          <w:tcPr>
            <w:tcW w:w="1560" w:type="dxa"/>
          </w:tcPr>
          <w:p w14:paraId="5319F90D" w14:textId="3FBDA6D6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69B62580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Шаханова </w:t>
            </w:r>
            <w:proofErr w:type="gramStart"/>
            <w:r w:rsidRPr="002A6028">
              <w:rPr>
                <w:sz w:val="26"/>
                <w:szCs w:val="26"/>
              </w:rPr>
              <w:t>А.Т. ,</w:t>
            </w:r>
            <w:proofErr w:type="gramEnd"/>
          </w:p>
          <w:p w14:paraId="0BC97D77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Нуртазина </w:t>
            </w:r>
            <w:proofErr w:type="gramStart"/>
            <w:r w:rsidRPr="002A6028">
              <w:rPr>
                <w:sz w:val="26"/>
                <w:szCs w:val="26"/>
              </w:rPr>
              <w:t>А.У. ,</w:t>
            </w:r>
            <w:proofErr w:type="gramEnd"/>
          </w:p>
          <w:p w14:paraId="26744011" w14:textId="4BDEE92A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 xml:space="preserve">Кожахметова Д.К. </w:t>
            </w:r>
          </w:p>
        </w:tc>
      </w:tr>
      <w:tr w:rsidR="00596E13" w:rsidRPr="00AE071F" w14:paraId="756AB01E" w14:textId="77777777" w:rsidTr="00022107">
        <w:tc>
          <w:tcPr>
            <w:tcW w:w="567" w:type="dxa"/>
          </w:tcPr>
          <w:p w14:paraId="0B93DC3D" w14:textId="41A3CD2B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6</w:t>
            </w:r>
          </w:p>
        </w:tc>
        <w:tc>
          <w:tcPr>
            <w:tcW w:w="3715" w:type="dxa"/>
          </w:tcPr>
          <w:p w14:paraId="4402CD74" w14:textId="77777777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Способ прогнозирования риска развития гипоаполипопротеинемии А1 среди подростков</w:t>
            </w:r>
          </w:p>
          <w:p w14:paraId="4274B5D9" w14:textId="3A90A505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казахской популяции</w:t>
            </w:r>
          </w:p>
        </w:tc>
        <w:tc>
          <w:tcPr>
            <w:tcW w:w="1559" w:type="dxa"/>
          </w:tcPr>
          <w:p w14:paraId="12712DB0" w14:textId="5A178E67" w:rsidR="00596E13" w:rsidRPr="002A6028" w:rsidRDefault="00596E13" w:rsidP="00596E13">
            <w:pPr>
              <w:jc w:val="center"/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1AF262FA" w14:textId="54BEDA3C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 xml:space="preserve">Патент </w:t>
            </w:r>
            <w:r w:rsidRPr="002A6028">
              <w:rPr>
                <w:sz w:val="26"/>
                <w:szCs w:val="26"/>
              </w:rPr>
              <w:t>№35296 от 15 декабря 2021 – 2.</w:t>
            </w:r>
          </w:p>
        </w:tc>
        <w:tc>
          <w:tcPr>
            <w:tcW w:w="1560" w:type="dxa"/>
          </w:tcPr>
          <w:p w14:paraId="5FCBC079" w14:textId="38C72150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4A55DB05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Адиева М.К.</w:t>
            </w:r>
          </w:p>
          <w:p w14:paraId="26A3CFE1" w14:textId="5AC02A4D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Масабаева М.Р.</w:t>
            </w:r>
          </w:p>
        </w:tc>
      </w:tr>
      <w:tr w:rsidR="00596E13" w:rsidRPr="00AE071F" w14:paraId="26F8B5AC" w14:textId="77777777" w:rsidTr="00022107">
        <w:tc>
          <w:tcPr>
            <w:tcW w:w="567" w:type="dxa"/>
          </w:tcPr>
          <w:p w14:paraId="17513E7D" w14:textId="1923C3DC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3715" w:type="dxa"/>
          </w:tcPr>
          <w:p w14:paraId="22D706CC" w14:textId="0C1D9A61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Способ прогнозирования риска развития раннего гипогонадизма у мужчин казахской популяции</w:t>
            </w:r>
          </w:p>
        </w:tc>
        <w:tc>
          <w:tcPr>
            <w:tcW w:w="1559" w:type="dxa"/>
          </w:tcPr>
          <w:p w14:paraId="2E2C7B3B" w14:textId="66B82B57" w:rsidR="00596E13" w:rsidRPr="002A6028" w:rsidRDefault="00596E13" w:rsidP="00596E13">
            <w:pPr>
              <w:jc w:val="center"/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7B8045F8" w14:textId="426399F9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 xml:space="preserve">Патент </w:t>
            </w:r>
            <w:r w:rsidRPr="002A6028">
              <w:rPr>
                <w:sz w:val="26"/>
                <w:szCs w:val="26"/>
              </w:rPr>
              <w:t>№36024 от 17 февраля 2023 – 2.</w:t>
            </w:r>
          </w:p>
        </w:tc>
        <w:tc>
          <w:tcPr>
            <w:tcW w:w="1560" w:type="dxa"/>
          </w:tcPr>
          <w:p w14:paraId="03093C80" w14:textId="0216B87B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2</w:t>
            </w:r>
          </w:p>
        </w:tc>
        <w:tc>
          <w:tcPr>
            <w:tcW w:w="2806" w:type="dxa"/>
          </w:tcPr>
          <w:p w14:paraId="3CB0040D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Аккалиев М.Н.</w:t>
            </w:r>
          </w:p>
          <w:p w14:paraId="4798377F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Масабаева М.Р.</w:t>
            </w:r>
          </w:p>
          <w:p w14:paraId="3595ECA3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Апсаликов Б.А.</w:t>
            </w:r>
          </w:p>
          <w:p w14:paraId="53A3F976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Садыков Н.М.</w:t>
            </w:r>
          </w:p>
          <w:p w14:paraId="54A61250" w14:textId="77777777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Рахыжанова С.О.</w:t>
            </w:r>
          </w:p>
          <w:p w14:paraId="1462A24A" w14:textId="021956DE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</w:rPr>
              <w:t>Кудербаев М.Т.</w:t>
            </w:r>
          </w:p>
        </w:tc>
      </w:tr>
      <w:tr w:rsidR="00596E13" w:rsidRPr="00AE071F" w14:paraId="384B3662" w14:textId="77777777" w:rsidTr="00022107">
        <w:tc>
          <w:tcPr>
            <w:tcW w:w="567" w:type="dxa"/>
          </w:tcPr>
          <w:p w14:paraId="0CAE2604" w14:textId="212620EC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lastRenderedPageBreak/>
              <w:t>8</w:t>
            </w:r>
          </w:p>
        </w:tc>
        <w:tc>
          <w:tcPr>
            <w:tcW w:w="3715" w:type="dxa"/>
          </w:tcPr>
          <w:p w14:paraId="0FF52BB7" w14:textId="4EC9BFE6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Способ ранней диагностики дисфункции щитовидной железы у лиц, проживающих на экологически неблагоприятных территориях</w:t>
            </w:r>
          </w:p>
        </w:tc>
        <w:tc>
          <w:tcPr>
            <w:tcW w:w="1559" w:type="dxa"/>
          </w:tcPr>
          <w:p w14:paraId="4B9AD12A" w14:textId="2CD3B3F2" w:rsidR="00596E13" w:rsidRPr="002A6028" w:rsidRDefault="00596E13" w:rsidP="00596E13">
            <w:pPr>
              <w:jc w:val="center"/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0D570F41" w14:textId="50AB1923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 xml:space="preserve">Патент </w:t>
            </w:r>
            <w:r w:rsidRPr="002A6028">
              <w:rPr>
                <w:sz w:val="26"/>
                <w:szCs w:val="26"/>
              </w:rPr>
              <w:t>№</w:t>
            </w:r>
            <w:r w:rsidRPr="002A6028">
              <w:rPr>
                <w:sz w:val="26"/>
                <w:szCs w:val="26"/>
                <w:lang w:val="kk-KZ"/>
              </w:rPr>
              <w:t>9234</w:t>
            </w:r>
            <w:r w:rsidRPr="002A6028">
              <w:rPr>
                <w:sz w:val="26"/>
                <w:szCs w:val="26"/>
              </w:rPr>
              <w:t xml:space="preserve"> от 7 </w:t>
            </w:r>
            <w:r w:rsidRPr="002A6028">
              <w:rPr>
                <w:sz w:val="26"/>
                <w:szCs w:val="26"/>
                <w:lang w:val="kk-KZ"/>
              </w:rPr>
              <w:t>июня</w:t>
            </w:r>
            <w:r w:rsidRPr="002A6028">
              <w:rPr>
                <w:sz w:val="26"/>
                <w:szCs w:val="26"/>
              </w:rPr>
              <w:t xml:space="preserve"> 2024 – 2.</w:t>
            </w:r>
          </w:p>
        </w:tc>
        <w:tc>
          <w:tcPr>
            <w:tcW w:w="1560" w:type="dxa"/>
          </w:tcPr>
          <w:p w14:paraId="5FF0DFAB" w14:textId="4EF045D4" w:rsidR="00596E13" w:rsidRPr="002A6028" w:rsidRDefault="00596E13" w:rsidP="00596E13">
            <w:pPr>
              <w:jc w:val="center"/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2806" w:type="dxa"/>
          </w:tcPr>
          <w:p w14:paraId="72B3C85A" w14:textId="77777777" w:rsidR="00596E13" w:rsidRPr="002A6028" w:rsidRDefault="00596E13" w:rsidP="00596E13">
            <w:pPr>
              <w:rPr>
                <w:sz w:val="26"/>
                <w:szCs w:val="26"/>
                <w:lang w:val="kk-KZ"/>
              </w:rPr>
            </w:pPr>
            <w:r w:rsidRPr="002A6028">
              <w:rPr>
                <w:sz w:val="26"/>
                <w:szCs w:val="26"/>
                <w:lang w:val="kk-KZ"/>
              </w:rPr>
              <w:t>Шапиханова А.М.</w:t>
            </w:r>
          </w:p>
          <w:p w14:paraId="36C17FA9" w14:textId="761A2BF0" w:rsidR="00596E13" w:rsidRPr="002A6028" w:rsidRDefault="00596E13" w:rsidP="00596E13">
            <w:pPr>
              <w:rPr>
                <w:sz w:val="26"/>
                <w:szCs w:val="26"/>
              </w:rPr>
            </w:pPr>
            <w:r w:rsidRPr="002A6028">
              <w:rPr>
                <w:sz w:val="26"/>
                <w:szCs w:val="26"/>
                <w:lang w:val="kk-KZ"/>
              </w:rPr>
              <w:t>Масабаева М.Р.</w:t>
            </w:r>
          </w:p>
        </w:tc>
      </w:tr>
    </w:tbl>
    <w:p w14:paraId="4729E10A" w14:textId="5BB464CB" w:rsidR="000A6E68" w:rsidRPr="00D57284" w:rsidRDefault="00AE071F" w:rsidP="009405A9">
      <w:pPr>
        <w:jc w:val="center"/>
        <w:rPr>
          <w:lang w:val="kk-KZ"/>
        </w:rPr>
      </w:pPr>
      <w:r w:rsidRPr="00AE07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31415" wp14:editId="1F3AA302">
                <wp:simplePos x="0" y="0"/>
                <wp:positionH relativeFrom="margin">
                  <wp:align>center</wp:align>
                </wp:positionH>
                <wp:positionV relativeFrom="paragraph">
                  <wp:posOffset>3857625</wp:posOffset>
                </wp:positionV>
                <wp:extent cx="9010650" cy="17240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1724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E1DAC" id="Прямоугольник 15" o:spid="_x0000_s1026" style="position:absolute;margin-left:0;margin-top:303.75pt;width:709.5pt;height:135.7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11ugIAAMAFAAAOAAAAZHJzL2Uyb0RvYy54bWysVM1u2zAMvg/YOwi6r7aDpF2DOkWQosOA&#10;oi3WDj0rshQbkCVNUuJkpwG7Dtgj7CF2GfbTZ3DeaJT8k6wrdiiWgyKa5EfyE8mT03Up0IoZWyiZ&#10;4uQgxohJqrJCLlL89vb8xUuMrCMyI0JJluINs/h08vzZSaXHbKByJTJmEIBIO650inPn9DiKLM1Z&#10;SeyB0kyCkitTEgeiWUSZIRWglyIaxPFhVCmTaaMosxa+njVKPAn4nDPqrji3zCGRYsjNhdOEc+7P&#10;aHJCxgtDdF7QNg3yhCxKUkgI2kOdEUfQ0hR/QZUFNcoq7g6oKiPFeUFZqAGqSeIH1dzkRLNQC5Bj&#10;dU+T/X+w9HJ1bVCRwduNMJKkhDeqv2w/bD/XP+v77cf6a31f/9h+qn/V3+rvCIyAsUrbMTje6GvT&#10;Shauvvw1N6X/h8LQOrC86Vlma4cofDyGQg9H8BgUdMnRYBgPAmq0c9fGuldMlchfUmzgGQO7ZHVh&#10;HYQE087ER7NKFNl5IUQQfOuwmTBoReDR54vEpwwef1gJ+SRHgPGekWegqTnc3EYwjyfkG8aBTahy&#10;EBIOfbxLhlDKpEsaVU4y1uQ4iuHXZdmlH3IOgB6ZQ3U9dgvQWTYgHXZTbGvvXVkYg945/ldijXPv&#10;ESIr6XrnspDKPAYgoKo2cmPfkdRQ41maq2wDvWZUM4RW0/MCnveCWHdNDEwdtARsEncFBxeqSrFq&#10;bxjlyrx/7Lu3h2EALUYVTHGK7bslMQwj8VrCmBwnw6Ef+yAMR0cDEMy+Zr6vkctypqBnEthZmoar&#10;t3eiu3KjyjtYOFMfFVREUoidYupMJ8xcs11gZVE2nQYzGHVN3IW80dSDe1Z9+96u74jRbY87GI9L&#10;1U08GT9o9cbWe0o1XTrFizAHO15bvmFNhMZpV5rfQ/tysNot3slvAAAA//8DAFBLAwQUAAYACAAA&#10;ACEAN96Ebt0AAAAJAQAADwAAAGRycy9kb3ducmV2LnhtbEyPQU/DMAyF70j8h8hIXNCWFrGt7epO&#10;CIkriMGFW9Z4TUWTVInXFX492Qlutt/T8/fq3WwHMVGIvXcI+TIDQa71uncdwsf786IAEVk5rQbv&#10;COGbIuya66taVdqf3RtNe+5ECnGxUgiGeaykjK0hq+LSj+SSdvTBKk5r6KQO6pzC7SDvs2wtrepd&#10;+mDUSE+G2q/9ySKUP+0rF35cGe4/y87mL8cw3SHe3syPWxBMM/+Z4YKf0KFJTAd/cjqKASEVYYR1&#10;tlmBuMgPeZlOB4RikwbZ1PJ/g+YXAAD//wMAUEsBAi0AFAAGAAgAAAAhALaDOJL+AAAA4QEAABMA&#10;AAAAAAAAAAAAAAAAAAAAAFtDb250ZW50X1R5cGVzXS54bWxQSwECLQAUAAYACAAAACEAOP0h/9YA&#10;AACUAQAACwAAAAAAAAAAAAAAAAAvAQAAX3JlbHMvLnJlbHNQSwECLQAUAAYACAAAACEArRx9dboC&#10;AADABQAADgAAAAAAAAAAAAAAAAAuAgAAZHJzL2Uyb0RvYy54bWxQSwECLQAUAAYACAAAACEAN96E&#10;bt0AAAAJAQAADwAAAAAAAAAAAAAAAAAUBQAAZHJzL2Rvd25yZXYueG1sUEsFBgAAAAAEAAQA8wAA&#10;AB4GAAAAAA==&#10;" fillcolor="white [3212]" strokecolor="white [3212]" strokeweight="2pt">
                <w10:wrap anchorx="margin"/>
              </v:rect>
            </w:pict>
          </mc:Fallback>
        </mc:AlternateContent>
      </w:r>
      <w:r w:rsidR="009405A9" w:rsidRPr="00AE071F">
        <w:rPr>
          <w:noProof/>
        </w:rPr>
        <w:drawing>
          <wp:inline distT="0" distB="0" distL="0" distR="0" wp14:anchorId="4C71DEB4" wp14:editId="140F647F">
            <wp:extent cx="8915400" cy="2152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97" t="55872" r="16658" b="22216"/>
                    <a:stretch/>
                  </pic:blipFill>
                  <pic:spPr bwMode="auto">
                    <a:xfrm>
                      <a:off x="0" y="0"/>
                      <a:ext cx="89154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A6E68" w:rsidRPr="00D57284" w:rsidSect="009801BE">
      <w:footerReference w:type="default" r:id="rId8"/>
      <w:pgSz w:w="16838" w:h="11906" w:orient="landscape"/>
      <w:pgMar w:top="1418" w:right="1134" w:bottom="851" w:left="1134" w:header="426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6BB11" w14:textId="77777777" w:rsidR="007525A8" w:rsidRDefault="007525A8">
      <w:r>
        <w:separator/>
      </w:r>
    </w:p>
  </w:endnote>
  <w:endnote w:type="continuationSeparator" w:id="0">
    <w:p w14:paraId="25C8AC84" w14:textId="77777777" w:rsidR="007525A8" w:rsidRDefault="00752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/Kazakh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MS Gothic"/>
    <w:charset w:val="00"/>
    <w:family w:val="roman"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23CF0" w14:textId="7754081F" w:rsidR="00557441" w:rsidRPr="001F74F7" w:rsidRDefault="009405A9" w:rsidP="00557441">
    <w:pPr>
      <w:pStyle w:val="a9"/>
      <w:rPr>
        <w:lang w:val="kk-KZ"/>
      </w:rPr>
    </w:pPr>
    <w:r>
      <w:rPr>
        <w:noProof/>
      </w:rPr>
      <w:drawing>
        <wp:inline distT="0" distB="0" distL="0" distR="0" wp14:anchorId="6DC88AEA" wp14:editId="0045CFCC">
          <wp:extent cx="8924925" cy="111442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399" t="75037" r="7035" b="5014"/>
                  <a:stretch/>
                </pic:blipFill>
                <pic:spPr bwMode="auto">
                  <a:xfrm>
                    <a:off x="0" y="0"/>
                    <a:ext cx="89249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6192F90" w14:textId="77777777" w:rsidR="00557441" w:rsidRPr="00557441" w:rsidRDefault="00557441">
    <w:pPr>
      <w:pStyle w:val="a9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6A9DA" w14:textId="77777777" w:rsidR="007525A8" w:rsidRDefault="007525A8">
      <w:r>
        <w:separator/>
      </w:r>
    </w:p>
  </w:footnote>
  <w:footnote w:type="continuationSeparator" w:id="0">
    <w:p w14:paraId="1312FF5D" w14:textId="77777777" w:rsidR="007525A8" w:rsidRDefault="007525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36"/>
    <w:rsid w:val="FBE81A55"/>
    <w:rsid w:val="00006011"/>
    <w:rsid w:val="000067E5"/>
    <w:rsid w:val="00022BF1"/>
    <w:rsid w:val="000261E3"/>
    <w:rsid w:val="0003284A"/>
    <w:rsid w:val="00037939"/>
    <w:rsid w:val="000537A0"/>
    <w:rsid w:val="00054B7C"/>
    <w:rsid w:val="0005787E"/>
    <w:rsid w:val="000604C6"/>
    <w:rsid w:val="000643A4"/>
    <w:rsid w:val="00072D15"/>
    <w:rsid w:val="000876E4"/>
    <w:rsid w:val="000A6E68"/>
    <w:rsid w:val="000A735F"/>
    <w:rsid w:val="000B6C87"/>
    <w:rsid w:val="000C0660"/>
    <w:rsid w:val="000C52C1"/>
    <w:rsid w:val="000C700D"/>
    <w:rsid w:val="000C7401"/>
    <w:rsid w:val="000D0832"/>
    <w:rsid w:val="000D23C5"/>
    <w:rsid w:val="000D6630"/>
    <w:rsid w:val="000D7D40"/>
    <w:rsid w:val="000E4B9A"/>
    <w:rsid w:val="000E5D02"/>
    <w:rsid w:val="000E7F7E"/>
    <w:rsid w:val="000F34C8"/>
    <w:rsid w:val="000F77EC"/>
    <w:rsid w:val="00102C14"/>
    <w:rsid w:val="00106CEA"/>
    <w:rsid w:val="001106A6"/>
    <w:rsid w:val="00114203"/>
    <w:rsid w:val="0011691E"/>
    <w:rsid w:val="001256E7"/>
    <w:rsid w:val="001304D3"/>
    <w:rsid w:val="00132848"/>
    <w:rsid w:val="00135945"/>
    <w:rsid w:val="0015151B"/>
    <w:rsid w:val="00156051"/>
    <w:rsid w:val="0016032F"/>
    <w:rsid w:val="0016309F"/>
    <w:rsid w:val="00163119"/>
    <w:rsid w:val="001810B0"/>
    <w:rsid w:val="00184085"/>
    <w:rsid w:val="001920BB"/>
    <w:rsid w:val="00195AD7"/>
    <w:rsid w:val="001A55BC"/>
    <w:rsid w:val="001B3CF1"/>
    <w:rsid w:val="001B4624"/>
    <w:rsid w:val="001B59F2"/>
    <w:rsid w:val="001C3A45"/>
    <w:rsid w:val="001C3F51"/>
    <w:rsid w:val="001D7E9A"/>
    <w:rsid w:val="001E4D92"/>
    <w:rsid w:val="001E776A"/>
    <w:rsid w:val="001E7C0B"/>
    <w:rsid w:val="001F1AC9"/>
    <w:rsid w:val="001F4C7D"/>
    <w:rsid w:val="00201F4C"/>
    <w:rsid w:val="00215614"/>
    <w:rsid w:val="002200BF"/>
    <w:rsid w:val="00222060"/>
    <w:rsid w:val="002242D3"/>
    <w:rsid w:val="00226218"/>
    <w:rsid w:val="00245A85"/>
    <w:rsid w:val="00247C0B"/>
    <w:rsid w:val="002519CC"/>
    <w:rsid w:val="00253F0A"/>
    <w:rsid w:val="00254886"/>
    <w:rsid w:val="0025580B"/>
    <w:rsid w:val="00256DF9"/>
    <w:rsid w:val="00260330"/>
    <w:rsid w:val="00266A54"/>
    <w:rsid w:val="00274669"/>
    <w:rsid w:val="00286B85"/>
    <w:rsid w:val="002A1BE3"/>
    <w:rsid w:val="002A3D01"/>
    <w:rsid w:val="002A4E9B"/>
    <w:rsid w:val="002A6028"/>
    <w:rsid w:val="002B0994"/>
    <w:rsid w:val="002D0C1A"/>
    <w:rsid w:val="002D6B2B"/>
    <w:rsid w:val="002D7F96"/>
    <w:rsid w:val="002E51F8"/>
    <w:rsid w:val="002F28B2"/>
    <w:rsid w:val="002F2C08"/>
    <w:rsid w:val="002F3F0F"/>
    <w:rsid w:val="002F5C40"/>
    <w:rsid w:val="002F79CF"/>
    <w:rsid w:val="0030530F"/>
    <w:rsid w:val="00313E69"/>
    <w:rsid w:val="00314EB4"/>
    <w:rsid w:val="003226E6"/>
    <w:rsid w:val="0032292B"/>
    <w:rsid w:val="00325258"/>
    <w:rsid w:val="0033037A"/>
    <w:rsid w:val="00333488"/>
    <w:rsid w:val="00337DC4"/>
    <w:rsid w:val="003415BF"/>
    <w:rsid w:val="003442A9"/>
    <w:rsid w:val="003467EA"/>
    <w:rsid w:val="00347DDA"/>
    <w:rsid w:val="003546EC"/>
    <w:rsid w:val="00356421"/>
    <w:rsid w:val="00366BDB"/>
    <w:rsid w:val="003838E2"/>
    <w:rsid w:val="00391BFD"/>
    <w:rsid w:val="00392DC4"/>
    <w:rsid w:val="00393F51"/>
    <w:rsid w:val="003962AC"/>
    <w:rsid w:val="00396912"/>
    <w:rsid w:val="003A55AC"/>
    <w:rsid w:val="003B4DF6"/>
    <w:rsid w:val="003B64B4"/>
    <w:rsid w:val="003B7829"/>
    <w:rsid w:val="003C02FF"/>
    <w:rsid w:val="003C4913"/>
    <w:rsid w:val="003C6A61"/>
    <w:rsid w:val="003C6C0C"/>
    <w:rsid w:val="003C72D3"/>
    <w:rsid w:val="003D146F"/>
    <w:rsid w:val="003D202C"/>
    <w:rsid w:val="003D2193"/>
    <w:rsid w:val="003E02F5"/>
    <w:rsid w:val="003F097B"/>
    <w:rsid w:val="003F0D6A"/>
    <w:rsid w:val="003F58F9"/>
    <w:rsid w:val="00400635"/>
    <w:rsid w:val="00400EE4"/>
    <w:rsid w:val="00431643"/>
    <w:rsid w:val="00433401"/>
    <w:rsid w:val="0044316A"/>
    <w:rsid w:val="00451586"/>
    <w:rsid w:val="00457D38"/>
    <w:rsid w:val="00464353"/>
    <w:rsid w:val="0047023C"/>
    <w:rsid w:val="004724AB"/>
    <w:rsid w:val="00472CA3"/>
    <w:rsid w:val="00486741"/>
    <w:rsid w:val="00487D97"/>
    <w:rsid w:val="00494931"/>
    <w:rsid w:val="00495EF9"/>
    <w:rsid w:val="004978D4"/>
    <w:rsid w:val="004A2469"/>
    <w:rsid w:val="004A68AB"/>
    <w:rsid w:val="004A69AC"/>
    <w:rsid w:val="004A722D"/>
    <w:rsid w:val="004B2EF9"/>
    <w:rsid w:val="004C5319"/>
    <w:rsid w:val="004D11D2"/>
    <w:rsid w:val="004D614B"/>
    <w:rsid w:val="004D71B3"/>
    <w:rsid w:val="004E121C"/>
    <w:rsid w:val="004E2E8E"/>
    <w:rsid w:val="004E4CED"/>
    <w:rsid w:val="004F40B7"/>
    <w:rsid w:val="004F4688"/>
    <w:rsid w:val="004F5AA6"/>
    <w:rsid w:val="004F7CEE"/>
    <w:rsid w:val="00500C6A"/>
    <w:rsid w:val="005019FA"/>
    <w:rsid w:val="00504DBE"/>
    <w:rsid w:val="00514B7C"/>
    <w:rsid w:val="005155C0"/>
    <w:rsid w:val="00516233"/>
    <w:rsid w:val="00517F61"/>
    <w:rsid w:val="00521E2B"/>
    <w:rsid w:val="0052624C"/>
    <w:rsid w:val="005325EC"/>
    <w:rsid w:val="00533958"/>
    <w:rsid w:val="00540373"/>
    <w:rsid w:val="005525B7"/>
    <w:rsid w:val="00557441"/>
    <w:rsid w:val="00560AAF"/>
    <w:rsid w:val="005617A7"/>
    <w:rsid w:val="00574BC9"/>
    <w:rsid w:val="005775DD"/>
    <w:rsid w:val="00583677"/>
    <w:rsid w:val="0058630F"/>
    <w:rsid w:val="00593BA6"/>
    <w:rsid w:val="00595103"/>
    <w:rsid w:val="00596E13"/>
    <w:rsid w:val="005A3ED7"/>
    <w:rsid w:val="005A63B7"/>
    <w:rsid w:val="005B0135"/>
    <w:rsid w:val="005C1B31"/>
    <w:rsid w:val="005C43B5"/>
    <w:rsid w:val="005C6D03"/>
    <w:rsid w:val="005D5475"/>
    <w:rsid w:val="005E170C"/>
    <w:rsid w:val="005E268F"/>
    <w:rsid w:val="005E4FB2"/>
    <w:rsid w:val="005F4ACE"/>
    <w:rsid w:val="005F7C40"/>
    <w:rsid w:val="006020E1"/>
    <w:rsid w:val="00611753"/>
    <w:rsid w:val="006161B5"/>
    <w:rsid w:val="00616254"/>
    <w:rsid w:val="00625729"/>
    <w:rsid w:val="00626825"/>
    <w:rsid w:val="00631455"/>
    <w:rsid w:val="006328DB"/>
    <w:rsid w:val="006332C8"/>
    <w:rsid w:val="00636A19"/>
    <w:rsid w:val="006443B8"/>
    <w:rsid w:val="00644A8A"/>
    <w:rsid w:val="00651970"/>
    <w:rsid w:val="00653D17"/>
    <w:rsid w:val="0065467B"/>
    <w:rsid w:val="00655F15"/>
    <w:rsid w:val="00655FD9"/>
    <w:rsid w:val="00671766"/>
    <w:rsid w:val="00690024"/>
    <w:rsid w:val="00692A7B"/>
    <w:rsid w:val="006A03EC"/>
    <w:rsid w:val="006A4D5F"/>
    <w:rsid w:val="006A6663"/>
    <w:rsid w:val="006A6E9A"/>
    <w:rsid w:val="006B26A6"/>
    <w:rsid w:val="006B404F"/>
    <w:rsid w:val="006B5BBE"/>
    <w:rsid w:val="006C584A"/>
    <w:rsid w:val="006C6A33"/>
    <w:rsid w:val="006C73E8"/>
    <w:rsid w:val="006C7C33"/>
    <w:rsid w:val="006D1683"/>
    <w:rsid w:val="006D2C9E"/>
    <w:rsid w:val="006D7D7A"/>
    <w:rsid w:val="006E6187"/>
    <w:rsid w:val="006E68ED"/>
    <w:rsid w:val="006F1F9F"/>
    <w:rsid w:val="006F5594"/>
    <w:rsid w:val="006F6B49"/>
    <w:rsid w:val="0070330C"/>
    <w:rsid w:val="0072171A"/>
    <w:rsid w:val="0073157D"/>
    <w:rsid w:val="00732523"/>
    <w:rsid w:val="00735E20"/>
    <w:rsid w:val="00740E22"/>
    <w:rsid w:val="00752531"/>
    <w:rsid w:val="007525A8"/>
    <w:rsid w:val="007545DC"/>
    <w:rsid w:val="00757B31"/>
    <w:rsid w:val="00763F6A"/>
    <w:rsid w:val="00766D56"/>
    <w:rsid w:val="00782733"/>
    <w:rsid w:val="00786DFC"/>
    <w:rsid w:val="00787A6C"/>
    <w:rsid w:val="00790552"/>
    <w:rsid w:val="00791C28"/>
    <w:rsid w:val="007921FE"/>
    <w:rsid w:val="0079272C"/>
    <w:rsid w:val="00793D1B"/>
    <w:rsid w:val="00795D5B"/>
    <w:rsid w:val="0079621E"/>
    <w:rsid w:val="007A0B98"/>
    <w:rsid w:val="007A362E"/>
    <w:rsid w:val="007B3CFB"/>
    <w:rsid w:val="007C0900"/>
    <w:rsid w:val="007C0D68"/>
    <w:rsid w:val="007C1513"/>
    <w:rsid w:val="007F1282"/>
    <w:rsid w:val="007F6D72"/>
    <w:rsid w:val="007F7AC8"/>
    <w:rsid w:val="00810223"/>
    <w:rsid w:val="008152C6"/>
    <w:rsid w:val="00825AAA"/>
    <w:rsid w:val="0082695B"/>
    <w:rsid w:val="00831BAF"/>
    <w:rsid w:val="0083707E"/>
    <w:rsid w:val="00843F54"/>
    <w:rsid w:val="00845A71"/>
    <w:rsid w:val="00862C68"/>
    <w:rsid w:val="008726BE"/>
    <w:rsid w:val="00875BC6"/>
    <w:rsid w:val="008863F8"/>
    <w:rsid w:val="0088737F"/>
    <w:rsid w:val="00890563"/>
    <w:rsid w:val="008910A7"/>
    <w:rsid w:val="008A1138"/>
    <w:rsid w:val="008A45F2"/>
    <w:rsid w:val="008A7358"/>
    <w:rsid w:val="008A76DF"/>
    <w:rsid w:val="008B5E2C"/>
    <w:rsid w:val="008C057C"/>
    <w:rsid w:val="008C1E75"/>
    <w:rsid w:val="008C78E1"/>
    <w:rsid w:val="008E20BB"/>
    <w:rsid w:val="008E6BA0"/>
    <w:rsid w:val="008E712D"/>
    <w:rsid w:val="008E7469"/>
    <w:rsid w:val="008F4B53"/>
    <w:rsid w:val="008F5D1C"/>
    <w:rsid w:val="008F7C9B"/>
    <w:rsid w:val="009052D9"/>
    <w:rsid w:val="00912993"/>
    <w:rsid w:val="00920704"/>
    <w:rsid w:val="00931B32"/>
    <w:rsid w:val="00933B2C"/>
    <w:rsid w:val="00933E82"/>
    <w:rsid w:val="009350D8"/>
    <w:rsid w:val="00935608"/>
    <w:rsid w:val="009405A9"/>
    <w:rsid w:val="00941597"/>
    <w:rsid w:val="00944387"/>
    <w:rsid w:val="00946767"/>
    <w:rsid w:val="009578B6"/>
    <w:rsid w:val="00961736"/>
    <w:rsid w:val="0096657D"/>
    <w:rsid w:val="00967AEC"/>
    <w:rsid w:val="00970A07"/>
    <w:rsid w:val="00977B12"/>
    <w:rsid w:val="009801BE"/>
    <w:rsid w:val="009817A0"/>
    <w:rsid w:val="00981896"/>
    <w:rsid w:val="00986942"/>
    <w:rsid w:val="009A7591"/>
    <w:rsid w:val="009B14DC"/>
    <w:rsid w:val="009B3845"/>
    <w:rsid w:val="009B3AA6"/>
    <w:rsid w:val="009B6E33"/>
    <w:rsid w:val="009C357F"/>
    <w:rsid w:val="009C36CA"/>
    <w:rsid w:val="009D0144"/>
    <w:rsid w:val="009D4B98"/>
    <w:rsid w:val="009D7B7E"/>
    <w:rsid w:val="009E1C16"/>
    <w:rsid w:val="009F1188"/>
    <w:rsid w:val="009F25F2"/>
    <w:rsid w:val="009F5E36"/>
    <w:rsid w:val="00A07D22"/>
    <w:rsid w:val="00A25FCC"/>
    <w:rsid w:val="00A3075B"/>
    <w:rsid w:val="00A333AC"/>
    <w:rsid w:val="00A4131C"/>
    <w:rsid w:val="00A4220B"/>
    <w:rsid w:val="00A42E97"/>
    <w:rsid w:val="00A44E33"/>
    <w:rsid w:val="00A47D43"/>
    <w:rsid w:val="00A54A7A"/>
    <w:rsid w:val="00A55349"/>
    <w:rsid w:val="00A564D9"/>
    <w:rsid w:val="00A6194E"/>
    <w:rsid w:val="00A63ECD"/>
    <w:rsid w:val="00A6589D"/>
    <w:rsid w:val="00A6612C"/>
    <w:rsid w:val="00A773DB"/>
    <w:rsid w:val="00A80D6A"/>
    <w:rsid w:val="00A833A0"/>
    <w:rsid w:val="00A84591"/>
    <w:rsid w:val="00A9077A"/>
    <w:rsid w:val="00A91BCE"/>
    <w:rsid w:val="00A92009"/>
    <w:rsid w:val="00A92318"/>
    <w:rsid w:val="00AA0DB7"/>
    <w:rsid w:val="00AA6C9A"/>
    <w:rsid w:val="00AB77A2"/>
    <w:rsid w:val="00AC0E4F"/>
    <w:rsid w:val="00AC1B14"/>
    <w:rsid w:val="00AC6496"/>
    <w:rsid w:val="00AC703D"/>
    <w:rsid w:val="00AD7C0E"/>
    <w:rsid w:val="00AD7F62"/>
    <w:rsid w:val="00AE071F"/>
    <w:rsid w:val="00AE5DF2"/>
    <w:rsid w:val="00B01808"/>
    <w:rsid w:val="00B20256"/>
    <w:rsid w:val="00B205F0"/>
    <w:rsid w:val="00B25988"/>
    <w:rsid w:val="00B306D2"/>
    <w:rsid w:val="00B32C23"/>
    <w:rsid w:val="00B33DD8"/>
    <w:rsid w:val="00B37523"/>
    <w:rsid w:val="00B440EB"/>
    <w:rsid w:val="00B509B2"/>
    <w:rsid w:val="00B52806"/>
    <w:rsid w:val="00B56EBD"/>
    <w:rsid w:val="00B6078B"/>
    <w:rsid w:val="00B60AB5"/>
    <w:rsid w:val="00B60CD3"/>
    <w:rsid w:val="00B6613F"/>
    <w:rsid w:val="00B667DC"/>
    <w:rsid w:val="00B674EC"/>
    <w:rsid w:val="00B67A91"/>
    <w:rsid w:val="00B67E62"/>
    <w:rsid w:val="00B75C68"/>
    <w:rsid w:val="00B767B3"/>
    <w:rsid w:val="00B76C82"/>
    <w:rsid w:val="00B86ABB"/>
    <w:rsid w:val="00B8772D"/>
    <w:rsid w:val="00B91E64"/>
    <w:rsid w:val="00B9337C"/>
    <w:rsid w:val="00B93E36"/>
    <w:rsid w:val="00B94946"/>
    <w:rsid w:val="00B94E54"/>
    <w:rsid w:val="00B968F3"/>
    <w:rsid w:val="00BA4A46"/>
    <w:rsid w:val="00BA5D11"/>
    <w:rsid w:val="00BD5BE7"/>
    <w:rsid w:val="00BD7C0B"/>
    <w:rsid w:val="00BE0975"/>
    <w:rsid w:val="00BE2545"/>
    <w:rsid w:val="00BF218B"/>
    <w:rsid w:val="00BF4E02"/>
    <w:rsid w:val="00BF5347"/>
    <w:rsid w:val="00C12ECE"/>
    <w:rsid w:val="00C25A65"/>
    <w:rsid w:val="00C278A6"/>
    <w:rsid w:val="00C27FEC"/>
    <w:rsid w:val="00C35AC4"/>
    <w:rsid w:val="00C50953"/>
    <w:rsid w:val="00C5727D"/>
    <w:rsid w:val="00C6130D"/>
    <w:rsid w:val="00C71D97"/>
    <w:rsid w:val="00C73A39"/>
    <w:rsid w:val="00C7453D"/>
    <w:rsid w:val="00C7611A"/>
    <w:rsid w:val="00C83646"/>
    <w:rsid w:val="00C84C5A"/>
    <w:rsid w:val="00C859D9"/>
    <w:rsid w:val="00C9275C"/>
    <w:rsid w:val="00C92D8A"/>
    <w:rsid w:val="00C95E3C"/>
    <w:rsid w:val="00CB2512"/>
    <w:rsid w:val="00CB5AF0"/>
    <w:rsid w:val="00CB706D"/>
    <w:rsid w:val="00CB7821"/>
    <w:rsid w:val="00CD1088"/>
    <w:rsid w:val="00CD5461"/>
    <w:rsid w:val="00CE171E"/>
    <w:rsid w:val="00CE736C"/>
    <w:rsid w:val="00CF3B9A"/>
    <w:rsid w:val="00CF6ABA"/>
    <w:rsid w:val="00D009F4"/>
    <w:rsid w:val="00D0716B"/>
    <w:rsid w:val="00D21719"/>
    <w:rsid w:val="00D219E4"/>
    <w:rsid w:val="00D22161"/>
    <w:rsid w:val="00D2699C"/>
    <w:rsid w:val="00D2766C"/>
    <w:rsid w:val="00D4302C"/>
    <w:rsid w:val="00D44E35"/>
    <w:rsid w:val="00D57284"/>
    <w:rsid w:val="00D70CF6"/>
    <w:rsid w:val="00D71439"/>
    <w:rsid w:val="00D828F5"/>
    <w:rsid w:val="00D830DF"/>
    <w:rsid w:val="00D853C4"/>
    <w:rsid w:val="00D8732F"/>
    <w:rsid w:val="00DA3A41"/>
    <w:rsid w:val="00DA737E"/>
    <w:rsid w:val="00DB082E"/>
    <w:rsid w:val="00DB7D41"/>
    <w:rsid w:val="00DC3E50"/>
    <w:rsid w:val="00DD1D36"/>
    <w:rsid w:val="00DD6762"/>
    <w:rsid w:val="00DE0191"/>
    <w:rsid w:val="00DE4797"/>
    <w:rsid w:val="00DE6034"/>
    <w:rsid w:val="00DF713E"/>
    <w:rsid w:val="00E050E5"/>
    <w:rsid w:val="00E054EF"/>
    <w:rsid w:val="00E057F5"/>
    <w:rsid w:val="00E079EB"/>
    <w:rsid w:val="00E22072"/>
    <w:rsid w:val="00E379E7"/>
    <w:rsid w:val="00E4473D"/>
    <w:rsid w:val="00E46DDA"/>
    <w:rsid w:val="00E54317"/>
    <w:rsid w:val="00E6190E"/>
    <w:rsid w:val="00E73E50"/>
    <w:rsid w:val="00E75D4D"/>
    <w:rsid w:val="00E848F5"/>
    <w:rsid w:val="00E94327"/>
    <w:rsid w:val="00EB2689"/>
    <w:rsid w:val="00EB5FAE"/>
    <w:rsid w:val="00EB7214"/>
    <w:rsid w:val="00EC3222"/>
    <w:rsid w:val="00ED0518"/>
    <w:rsid w:val="00EF5DFC"/>
    <w:rsid w:val="00F03D3F"/>
    <w:rsid w:val="00F127C8"/>
    <w:rsid w:val="00F1619E"/>
    <w:rsid w:val="00F16424"/>
    <w:rsid w:val="00F179BC"/>
    <w:rsid w:val="00F24A7B"/>
    <w:rsid w:val="00F2516D"/>
    <w:rsid w:val="00F31C98"/>
    <w:rsid w:val="00F33F43"/>
    <w:rsid w:val="00F45B76"/>
    <w:rsid w:val="00F50DD4"/>
    <w:rsid w:val="00F5143A"/>
    <w:rsid w:val="00F556C9"/>
    <w:rsid w:val="00F61CC9"/>
    <w:rsid w:val="00F62341"/>
    <w:rsid w:val="00F63841"/>
    <w:rsid w:val="00F65FBC"/>
    <w:rsid w:val="00F70215"/>
    <w:rsid w:val="00F71FDA"/>
    <w:rsid w:val="00F77399"/>
    <w:rsid w:val="00F77F42"/>
    <w:rsid w:val="00F834C0"/>
    <w:rsid w:val="00F876C3"/>
    <w:rsid w:val="00F87E0F"/>
    <w:rsid w:val="00FB6D42"/>
    <w:rsid w:val="00FC1076"/>
    <w:rsid w:val="00FC2BF6"/>
    <w:rsid w:val="00FC64A8"/>
    <w:rsid w:val="00FC7432"/>
    <w:rsid w:val="00FD3EEB"/>
    <w:rsid w:val="00FD441A"/>
    <w:rsid w:val="00FE498C"/>
    <w:rsid w:val="00FE4FBE"/>
    <w:rsid w:val="00FE772F"/>
    <w:rsid w:val="00FF012B"/>
    <w:rsid w:val="00FF5A5B"/>
    <w:rsid w:val="00FF7B25"/>
    <w:rsid w:val="7DDFC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10225"/>
  <w15:docId w15:val="{4D41732A-17EC-4872-B0C2-3A014795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rFonts w:ascii="Times/Kazakh" w:hAnsi="Times/Kazakh"/>
      <w:szCs w:val="20"/>
    </w:rPr>
  </w:style>
  <w:style w:type="paragraph" w:styleId="2">
    <w:name w:val="Body Text 2"/>
    <w:basedOn w:val="a"/>
    <w:link w:val="20"/>
    <w:uiPriority w:val="99"/>
    <w:semiHidden/>
    <w:unhideWhenUsed/>
    <w:qFormat/>
    <w:pPr>
      <w:spacing w:after="120" w:line="480" w:lineRule="auto"/>
    </w:p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nhideWhenUsed/>
    <w:qFormat/>
    <w:rPr>
      <w:color w:val="0000FF" w:themeColor="hyperlink"/>
      <w:u w:val="single"/>
    </w:rPr>
  </w:style>
  <w:style w:type="paragraph" w:styleId="ae">
    <w:name w:val="Normal (Web)"/>
    <w:uiPriority w:val="99"/>
    <w:semiHidden/>
    <w:unhideWhenUsed/>
    <w:qFormat/>
    <w:pPr>
      <w:spacing w:beforeAutospacing="1" w:after="119"/>
    </w:pPr>
    <w:rPr>
      <w:sz w:val="24"/>
      <w:szCs w:val="24"/>
      <w:lang w:val="en-US" w:eastAsia="zh-CN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pPr>
      <w:ind w:firstLine="360"/>
      <w:jc w:val="center"/>
    </w:pPr>
    <w:rPr>
      <w:b/>
      <w:szCs w:val="20"/>
      <w:u w:val="single"/>
    </w:rPr>
  </w:style>
  <w:style w:type="character" w:customStyle="1" w:styleId="FontStyle24">
    <w:name w:val="Font Style24"/>
    <w:basedOn w:val="a0"/>
    <w:uiPriority w:val="99"/>
    <w:qFormat/>
    <w:rPr>
      <w:rFonts w:ascii="Arial Black" w:hAnsi="Arial Black" w:cs="Arial Black"/>
      <w:sz w:val="20"/>
      <w:szCs w:val="20"/>
    </w:rPr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uiPriority w:val="99"/>
    <w:qFormat/>
    <w:rPr>
      <w:rFonts w:ascii="Times New Roman" w:hAnsi="Times New Roman"/>
      <w:b/>
      <w:i/>
      <w:sz w:val="14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0"/>
    <w:link w:val="af0"/>
    <w:qFormat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Без интервала1"/>
    <w:link w:val="NoSpacingChar"/>
    <w:qFormat/>
    <w:rPr>
      <w:rFonts w:ascii="Calibri" w:eastAsia="Times New Roman" w:hAnsi="Calibri" w:cs="Arial"/>
      <w:sz w:val="22"/>
      <w:szCs w:val="22"/>
      <w:lang w:val="tr-TR" w:eastAsia="tr-TR"/>
    </w:rPr>
  </w:style>
  <w:style w:type="character" w:customStyle="1" w:styleId="NoSpacingChar">
    <w:name w:val="No Spacing Char"/>
    <w:link w:val="11"/>
    <w:qFormat/>
    <w:locked/>
    <w:rPr>
      <w:rFonts w:ascii="Calibri" w:eastAsia="Times New Roman" w:hAnsi="Calibri" w:cs="Arial"/>
      <w:lang w:val="tr-TR" w:eastAsia="tr-TR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vmodeeditabletext">
    <w:name w:val="vmode_editable_text"/>
    <w:basedOn w:val="a0"/>
    <w:qFormat/>
  </w:style>
  <w:style w:type="paragraph" w:customStyle="1" w:styleId="desc">
    <w:name w:val="desc"/>
    <w:basedOn w:val="a"/>
    <w:qFormat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qFormat/>
    <w:rPr>
      <w:rFonts w:ascii="Times/Kazakh" w:eastAsia="Times New Roman" w:hAnsi="Times/Kazakh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1"/>
    <w:qFormat/>
    <w:locked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pPr>
      <w:widowControl w:val="0"/>
      <w:shd w:val="clear" w:color="auto" w:fill="FFFFFF"/>
      <w:spacing w:line="197" w:lineRule="exact"/>
      <w:ind w:hanging="3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text-bold">
    <w:name w:val="text-bold"/>
    <w:basedOn w:val="a0"/>
    <w:qFormat/>
  </w:style>
  <w:style w:type="character" w:customStyle="1" w:styleId="text-meta">
    <w:name w:val="text-meta"/>
    <w:basedOn w:val="a0"/>
    <w:qFormat/>
  </w:style>
  <w:style w:type="character" w:customStyle="1" w:styleId="authors-list-item">
    <w:name w:val="authors-list-item"/>
    <w:basedOn w:val="a0"/>
    <w:qFormat/>
  </w:style>
  <w:style w:type="character" w:customStyle="1" w:styleId="author-sup-separator">
    <w:name w:val="author-sup-separator"/>
    <w:basedOn w:val="a0"/>
    <w:qFormat/>
  </w:style>
  <w:style w:type="character" w:customStyle="1" w:styleId="comma">
    <w:name w:val="comma"/>
    <w:basedOn w:val="a0"/>
    <w:qFormat/>
  </w:style>
  <w:style w:type="character" w:customStyle="1" w:styleId="linktext">
    <w:name w:val="link__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tlid-translation">
    <w:name w:val="tlid-translation"/>
    <w:basedOn w:val="a0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00">
    <w:name w:val="A0"/>
    <w:rsid w:val="00A63ECD"/>
    <w:rPr>
      <w:rFonts w:cs="Minion Pro"/>
      <w:b/>
      <w:bCs/>
      <w:color w:val="000000"/>
      <w:sz w:val="16"/>
      <w:szCs w:val="16"/>
    </w:rPr>
  </w:style>
  <w:style w:type="character" w:customStyle="1" w:styleId="A30">
    <w:name w:val="A3"/>
    <w:rsid w:val="00A63ECD"/>
    <w:rPr>
      <w:rFonts w:cs="Minion Pro"/>
      <w:b/>
      <w:bCs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2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119FF-422B-4688-AA06-8C1CC92BD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Saule</dc:creator>
  <cp:lastModifiedBy>User Windows</cp:lastModifiedBy>
  <cp:revision>6</cp:revision>
  <cp:lastPrinted>2025-06-27T05:27:00Z</cp:lastPrinted>
  <dcterms:created xsi:type="dcterms:W3CDTF">2025-06-17T11:19:00Z</dcterms:created>
  <dcterms:modified xsi:type="dcterms:W3CDTF">2025-07-08T04:39:00Z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