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D6BF5" w14:textId="77777777" w:rsidR="004E3B38" w:rsidRPr="00B4420E" w:rsidRDefault="004E3B38" w:rsidP="004E3B38">
      <w:pPr>
        <w:ind w:firstLine="4111"/>
        <w:rPr>
          <w:b/>
          <w:bCs/>
        </w:rPr>
      </w:pPr>
      <w:r w:rsidRPr="00B4420E">
        <w:rPr>
          <w:b/>
          <w:bCs/>
        </w:rPr>
        <w:t>АО «ЮЖНО-КАЗАХСТАНСКАЯ МЕДИЦИНСКАЯ АКАДЕМИЯ»</w:t>
      </w:r>
    </w:p>
    <w:p w14:paraId="75A36C18" w14:textId="77777777" w:rsidR="004E3B38" w:rsidRPr="00B4420E" w:rsidRDefault="004E3B38" w:rsidP="004E3B38">
      <w:pPr>
        <w:contextualSpacing/>
        <w:jc w:val="right"/>
      </w:pPr>
    </w:p>
    <w:p w14:paraId="1976C99C" w14:textId="77777777" w:rsidR="004E3B38" w:rsidRPr="00B4420E" w:rsidRDefault="004E3B38" w:rsidP="004E3B38">
      <w:pPr>
        <w:contextualSpacing/>
        <w:jc w:val="right"/>
      </w:pPr>
    </w:p>
    <w:p w14:paraId="7D2126EE" w14:textId="77777777" w:rsidR="004E3B38" w:rsidRPr="00B4420E" w:rsidRDefault="004E3B38" w:rsidP="004E3B38">
      <w:pPr>
        <w:rPr>
          <w:b/>
          <w:color w:val="000000"/>
          <w:lang w:val="kk-KZ"/>
        </w:rPr>
      </w:pPr>
    </w:p>
    <w:p w14:paraId="7BDF80AD" w14:textId="77777777" w:rsidR="004E3B38" w:rsidRPr="00B4420E" w:rsidRDefault="004E3B38" w:rsidP="004E3B38">
      <w:pPr>
        <w:contextualSpacing/>
        <w:jc w:val="center"/>
        <w:rPr>
          <w:b/>
        </w:rPr>
      </w:pPr>
      <w:r w:rsidRPr="00B4420E">
        <w:rPr>
          <w:b/>
        </w:rPr>
        <w:t>СПИСОК НАУЧНЫХ ТРУДОВ,</w:t>
      </w:r>
    </w:p>
    <w:p w14:paraId="485875BE" w14:textId="77777777" w:rsidR="004E3B38" w:rsidRPr="00B4420E" w:rsidRDefault="004E3B38" w:rsidP="004E3B38">
      <w:pPr>
        <w:contextualSpacing/>
        <w:jc w:val="center"/>
        <w:rPr>
          <w:b/>
        </w:rPr>
      </w:pPr>
      <w:r w:rsidRPr="00B4420E">
        <w:rPr>
          <w:b/>
        </w:rPr>
        <w:t>ОПУБЛИКОВАННЫХ В ЖУРНАЛАХ К</w:t>
      </w:r>
      <w:r w:rsidRPr="00B4420E">
        <w:rPr>
          <w:b/>
          <w:lang w:val="kk-KZ"/>
        </w:rPr>
        <w:t>ОК</w:t>
      </w:r>
      <w:r w:rsidRPr="00B4420E">
        <w:rPr>
          <w:b/>
        </w:rPr>
        <w:t>СН</w:t>
      </w:r>
      <w:r w:rsidRPr="00B4420E">
        <w:rPr>
          <w:b/>
          <w:lang w:val="kk-KZ"/>
        </w:rPr>
        <w:t>ВО МНВО РК</w:t>
      </w:r>
      <w:r w:rsidRPr="00B4420E">
        <w:rPr>
          <w:b/>
        </w:rPr>
        <w:t xml:space="preserve">, </w:t>
      </w:r>
    </w:p>
    <w:p w14:paraId="04A9CE79" w14:textId="77777777" w:rsidR="004E3B38" w:rsidRPr="00B4420E" w:rsidRDefault="004E3B38" w:rsidP="004E3B38">
      <w:pPr>
        <w:ind w:firstLine="709"/>
        <w:jc w:val="center"/>
        <w:rPr>
          <w:rFonts w:eastAsia="Calibri"/>
          <w:lang w:eastAsia="en-US"/>
        </w:rPr>
      </w:pPr>
      <w:bookmarkStart w:id="0" w:name="_Hlk143509802"/>
      <w:r>
        <w:rPr>
          <w:rFonts w:eastAsia="Calibri"/>
          <w:b/>
          <w:bCs/>
          <w:lang w:val="kk-KZ" w:eastAsia="en-US"/>
        </w:rPr>
        <w:t>СЕРИКБАЕВОЙ АЙГУЛ ДЖУМАДУЛЛАЕВНЫ</w:t>
      </w:r>
    </w:p>
    <w:bookmarkEnd w:id="0"/>
    <w:p w14:paraId="739BC1C1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B205F0" w14:paraId="7E4BFBE7" w14:textId="77777777" w:rsidTr="00F77399">
        <w:tc>
          <w:tcPr>
            <w:tcW w:w="567" w:type="dxa"/>
          </w:tcPr>
          <w:p w14:paraId="3964F5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13ABB97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753B88C9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14:paraId="07FB8DD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4536" w:type="dxa"/>
          </w:tcPr>
          <w:p w14:paraId="587C5C1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35E513E1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14:paraId="3038637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30D0996C" w14:textId="77777777" w:rsidTr="00F77399">
        <w:tc>
          <w:tcPr>
            <w:tcW w:w="567" w:type="dxa"/>
          </w:tcPr>
          <w:p w14:paraId="440BD7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14:paraId="1566DD6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2647ED5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14:paraId="3068FC4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46A3B35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8" w:type="dxa"/>
          </w:tcPr>
          <w:p w14:paraId="1124189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E3B38" w14:paraId="73258344" w14:textId="77777777" w:rsidTr="00F77399">
        <w:tc>
          <w:tcPr>
            <w:tcW w:w="567" w:type="dxa"/>
          </w:tcPr>
          <w:p w14:paraId="4D9A9708" w14:textId="77777777" w:rsidR="004E3B38" w:rsidRDefault="004E3B38" w:rsidP="004E3B38">
            <w:pPr>
              <w:jc w:val="center"/>
            </w:pPr>
            <w:r>
              <w:t>1</w:t>
            </w:r>
          </w:p>
        </w:tc>
        <w:tc>
          <w:tcPr>
            <w:tcW w:w="3856" w:type="dxa"/>
          </w:tcPr>
          <w:p w14:paraId="3EA0DCBB" w14:textId="5AC7972D" w:rsidR="004E3B38" w:rsidRPr="004E3B38" w:rsidRDefault="004E3B38" w:rsidP="004E3B38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4E3B38">
              <w:rPr>
                <w:b w:val="0"/>
                <w:szCs w:val="24"/>
                <w:u w:val="none"/>
                <w:lang w:val="kk-KZ"/>
              </w:rPr>
              <w:t>Модифицированное производное сантонина с противоопухолевой активностью</w:t>
            </w:r>
          </w:p>
        </w:tc>
        <w:tc>
          <w:tcPr>
            <w:tcW w:w="1560" w:type="dxa"/>
            <w:shd w:val="clear" w:color="auto" w:fill="auto"/>
          </w:tcPr>
          <w:p w14:paraId="3C40CF12" w14:textId="35FF7536" w:rsidR="004E3B38" w:rsidRPr="004E3B38" w:rsidRDefault="004E3B38" w:rsidP="004E3B38">
            <w:pPr>
              <w:jc w:val="center"/>
            </w:pPr>
            <w:r w:rsidRPr="004E3B38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2440669F" w14:textId="77777777" w:rsidR="004E3B38" w:rsidRPr="004E3B38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>Инновационный патент на изобретение № 25239 РК, заявл.2011/0078.1: опубл.20.12.2011, бюл.№12. –С.7</w:t>
            </w:r>
          </w:p>
          <w:p w14:paraId="1D54B6EA" w14:textId="4E951B08" w:rsidR="004E3B38" w:rsidRPr="004E3B38" w:rsidRDefault="004E3B38" w:rsidP="004E3B38">
            <w:pPr>
              <w:spacing w:line="0" w:lineRule="atLeast"/>
            </w:pPr>
          </w:p>
        </w:tc>
        <w:tc>
          <w:tcPr>
            <w:tcW w:w="1559" w:type="dxa"/>
          </w:tcPr>
          <w:p w14:paraId="55F9EC86" w14:textId="72E4FC88" w:rsidR="004E3B38" w:rsidRPr="004E3B38" w:rsidRDefault="00C46B51" w:rsidP="00C46B51">
            <w:pPr>
              <w:ind w:firstLine="317"/>
            </w:pPr>
            <w:r w:rsidRPr="00662736">
              <w:t xml:space="preserve">     </w:t>
            </w:r>
            <w:r w:rsidR="004E3B38" w:rsidRPr="004E3B38">
              <w:rPr>
                <w:lang w:val="kk-KZ"/>
              </w:rPr>
              <w:t>7</w:t>
            </w:r>
          </w:p>
        </w:tc>
        <w:tc>
          <w:tcPr>
            <w:tcW w:w="2948" w:type="dxa"/>
          </w:tcPr>
          <w:p w14:paraId="187D48F7" w14:textId="77777777" w:rsidR="006C11AD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>Арыстанова Т.А., Серикбаева А.Д.,</w:t>
            </w:r>
          </w:p>
          <w:p w14:paraId="4E90E46C" w14:textId="77777777" w:rsidR="006C11AD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 xml:space="preserve">Рахимов К.Д., </w:t>
            </w:r>
          </w:p>
          <w:p w14:paraId="729C5994" w14:textId="715A2692" w:rsidR="004E3B38" w:rsidRPr="004E3B38" w:rsidRDefault="004E3B38" w:rsidP="006C11AD">
            <w:pPr>
              <w:rPr>
                <w:b/>
                <w:shd w:val="clear" w:color="auto" w:fill="FFFFFF"/>
              </w:rPr>
            </w:pPr>
            <w:r w:rsidRPr="004E3B38">
              <w:rPr>
                <w:lang w:val="kk-KZ"/>
              </w:rPr>
              <w:t>Р</w:t>
            </w:r>
            <w:r w:rsidR="006C11AD">
              <w:rPr>
                <w:lang w:val="kk-KZ"/>
              </w:rPr>
              <w:t>ахимова А.К., Темиргалиева Э.М.</w:t>
            </w:r>
          </w:p>
        </w:tc>
      </w:tr>
      <w:tr w:rsidR="004E3B38" w14:paraId="36D0DE4C" w14:textId="77777777" w:rsidTr="006C11AD">
        <w:trPr>
          <w:trHeight w:val="1515"/>
        </w:trPr>
        <w:tc>
          <w:tcPr>
            <w:tcW w:w="567" w:type="dxa"/>
          </w:tcPr>
          <w:p w14:paraId="0129B554" w14:textId="77777777" w:rsidR="004E3B38" w:rsidRDefault="004E3B38" w:rsidP="004E3B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6" w:type="dxa"/>
          </w:tcPr>
          <w:p w14:paraId="721D1504" w14:textId="2E305FDA" w:rsidR="004E3B38" w:rsidRPr="004E3B38" w:rsidRDefault="004E3B38" w:rsidP="004E3B38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 w:rsidRPr="004E3B38">
              <w:rPr>
                <w:b w:val="0"/>
                <w:szCs w:val="24"/>
                <w:u w:val="none"/>
              </w:rPr>
              <w:t>Противоопухолевое средство</w:t>
            </w:r>
          </w:p>
        </w:tc>
        <w:tc>
          <w:tcPr>
            <w:tcW w:w="1560" w:type="dxa"/>
            <w:shd w:val="clear" w:color="auto" w:fill="auto"/>
          </w:tcPr>
          <w:p w14:paraId="60BC2633" w14:textId="10D9E712" w:rsidR="004E3B38" w:rsidRPr="004E3B38" w:rsidRDefault="004E3B38" w:rsidP="004E3B38">
            <w:pPr>
              <w:jc w:val="center"/>
            </w:pPr>
            <w:r w:rsidRPr="004E3B38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12824BD9" w14:textId="77777777" w:rsidR="004E3B38" w:rsidRPr="004E3B38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 xml:space="preserve">Инновационный патент на изобретение </w:t>
            </w:r>
            <w:r w:rsidRPr="004E3B38">
              <w:t xml:space="preserve">№ 25454 </w:t>
            </w:r>
            <w:r w:rsidRPr="004E3B38">
              <w:rPr>
                <w:lang w:val="kk-KZ"/>
              </w:rPr>
              <w:t>РК, заявл.2011/0079.1: опубл.15.02.2012, бюл.№2. –С.7</w:t>
            </w:r>
          </w:p>
          <w:p w14:paraId="2BA4810D" w14:textId="77777777" w:rsidR="004E3B38" w:rsidRPr="004E3B38" w:rsidRDefault="004E3B38" w:rsidP="004E3B38">
            <w:pPr>
              <w:rPr>
                <w:lang w:val="kk-KZ"/>
              </w:rPr>
            </w:pPr>
          </w:p>
          <w:p w14:paraId="60F7928F" w14:textId="77777777" w:rsidR="004E3B38" w:rsidRPr="004E3B38" w:rsidRDefault="004E3B38" w:rsidP="004E3B38"/>
          <w:p w14:paraId="3333765F" w14:textId="0C8AF23E" w:rsidR="004E3B38" w:rsidRPr="004E3B38" w:rsidRDefault="004E3B38" w:rsidP="004E3B38">
            <w:pPr>
              <w:spacing w:line="0" w:lineRule="atLeast"/>
              <w:rPr>
                <w:rFonts w:eastAsia="Calibri"/>
                <w:bCs/>
                <w:lang w:val="kk-KZ"/>
              </w:rPr>
            </w:pPr>
          </w:p>
        </w:tc>
        <w:tc>
          <w:tcPr>
            <w:tcW w:w="1559" w:type="dxa"/>
          </w:tcPr>
          <w:p w14:paraId="5850ED4E" w14:textId="14BE52B1" w:rsidR="004E3B38" w:rsidRPr="004E3B38" w:rsidRDefault="004E3B38" w:rsidP="006C11AD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4E3B38">
              <w:rPr>
                <w:b w:val="0"/>
                <w:szCs w:val="24"/>
                <w:u w:val="none"/>
                <w:lang w:val="kk-KZ"/>
              </w:rPr>
              <w:t>7</w:t>
            </w:r>
          </w:p>
        </w:tc>
        <w:tc>
          <w:tcPr>
            <w:tcW w:w="2948" w:type="dxa"/>
          </w:tcPr>
          <w:p w14:paraId="2A86B503" w14:textId="77777777" w:rsidR="006C11AD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 xml:space="preserve">Арыстанова Т.А., Серикбаева А.Д., </w:t>
            </w:r>
          </w:p>
          <w:p w14:paraId="4964C422" w14:textId="77777777" w:rsidR="006C11AD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 xml:space="preserve">Рахимов К.Д., </w:t>
            </w:r>
          </w:p>
          <w:p w14:paraId="0515F7D2" w14:textId="39D05132" w:rsidR="004E3B38" w:rsidRPr="004E3B38" w:rsidRDefault="004E3B38" w:rsidP="006C11AD">
            <w:pPr>
              <w:rPr>
                <w:b/>
                <w:szCs w:val="22"/>
                <w:lang w:val="kk-KZ"/>
              </w:rPr>
            </w:pPr>
            <w:r w:rsidRPr="004E3B38">
              <w:rPr>
                <w:lang w:val="kk-KZ"/>
              </w:rPr>
              <w:t>Р</w:t>
            </w:r>
            <w:r w:rsidR="006C11AD">
              <w:rPr>
                <w:lang w:val="kk-KZ"/>
              </w:rPr>
              <w:t>ахимова А.К., Темиргалиева Э.М.</w:t>
            </w:r>
          </w:p>
        </w:tc>
      </w:tr>
      <w:tr w:rsidR="004E3B38" w14:paraId="6F712697" w14:textId="77777777" w:rsidTr="00F77399">
        <w:tc>
          <w:tcPr>
            <w:tcW w:w="567" w:type="dxa"/>
          </w:tcPr>
          <w:p w14:paraId="109693F6" w14:textId="39D5BC1A" w:rsidR="004E3B38" w:rsidRPr="004E3B38" w:rsidRDefault="004E3B38" w:rsidP="004E3B38">
            <w:pPr>
              <w:jc w:val="center"/>
            </w:pPr>
            <w:r>
              <w:t>3</w:t>
            </w:r>
          </w:p>
        </w:tc>
        <w:tc>
          <w:tcPr>
            <w:tcW w:w="3856" w:type="dxa"/>
          </w:tcPr>
          <w:p w14:paraId="7BB6FB83" w14:textId="36509FC7" w:rsidR="004E3B38" w:rsidRPr="004E3B38" w:rsidRDefault="004E3B38" w:rsidP="004E3B38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4E3B38">
              <w:rPr>
                <w:b w:val="0"/>
                <w:u w:val="none"/>
                <w:lang w:val="kk-KZ"/>
              </w:rPr>
              <w:t>Физико-химическое и фармакологическое исследование нового производного сесквитерпеноида полыни цитварной</w:t>
            </w:r>
          </w:p>
        </w:tc>
        <w:tc>
          <w:tcPr>
            <w:tcW w:w="1560" w:type="dxa"/>
            <w:shd w:val="clear" w:color="auto" w:fill="auto"/>
          </w:tcPr>
          <w:p w14:paraId="35DBC4CE" w14:textId="4E0E6158" w:rsidR="004E3B38" w:rsidRPr="004E3B38" w:rsidRDefault="004E3B38" w:rsidP="004E3B38">
            <w:pPr>
              <w:jc w:val="center"/>
            </w:pPr>
            <w:r w:rsidRPr="004E3B38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6B34EDB1" w14:textId="77777777" w:rsidR="004E3B38" w:rsidRDefault="004E3B38" w:rsidP="00C46B51">
            <w:pPr>
              <w:rPr>
                <w:color w:val="000000"/>
              </w:rPr>
            </w:pPr>
            <w:r w:rsidRPr="004E3B38">
              <w:rPr>
                <w:color w:val="000000"/>
              </w:rPr>
              <w:t>Вестник ЕНУ им. Л.Н.Гумилев</w:t>
            </w:r>
            <w:r w:rsidR="00C46B51">
              <w:rPr>
                <w:color w:val="000000"/>
                <w:lang w:val="kk-KZ"/>
              </w:rPr>
              <w:t>а</w:t>
            </w:r>
            <w:r w:rsidRPr="004E3B38">
              <w:rPr>
                <w:color w:val="000000"/>
              </w:rPr>
              <w:t>,</w:t>
            </w:r>
            <w:r w:rsidRPr="004E3B38">
              <w:rPr>
                <w:color w:val="000000"/>
                <w:lang w:eastAsia="en-US"/>
              </w:rPr>
              <w:t xml:space="preserve"> Астана,</w:t>
            </w:r>
            <w:r w:rsidR="006C11AD">
              <w:rPr>
                <w:color w:val="000000"/>
              </w:rPr>
              <w:t xml:space="preserve"> Казахстан</w:t>
            </w:r>
            <w:r w:rsidR="006C11AD">
              <w:rPr>
                <w:color w:val="000000"/>
                <w:lang w:val="kk-KZ"/>
              </w:rPr>
              <w:t>.</w:t>
            </w:r>
            <w:r w:rsidRPr="004E3B38">
              <w:rPr>
                <w:color w:val="000000"/>
              </w:rPr>
              <w:t xml:space="preserve"> </w:t>
            </w:r>
            <w:r w:rsidR="006C11AD">
              <w:rPr>
                <w:color w:val="000000"/>
                <w:lang w:val="kk-KZ"/>
              </w:rPr>
              <w:t xml:space="preserve">-2013, </w:t>
            </w:r>
            <w:r w:rsidR="006C11AD">
              <w:rPr>
                <w:color w:val="000000"/>
              </w:rPr>
              <w:t>№4(95).</w:t>
            </w:r>
            <w:r w:rsidRPr="004E3B38">
              <w:rPr>
                <w:color w:val="000000"/>
              </w:rPr>
              <w:t xml:space="preserve"> </w:t>
            </w:r>
            <w:r w:rsidR="006C11AD">
              <w:rPr>
                <w:color w:val="000000"/>
                <w:lang w:val="kk-KZ"/>
              </w:rPr>
              <w:t>-</w:t>
            </w:r>
            <w:r w:rsidRPr="004E3B38">
              <w:rPr>
                <w:color w:val="000000"/>
              </w:rPr>
              <w:t>С.284-289</w:t>
            </w:r>
          </w:p>
          <w:p w14:paraId="4B19E22F" w14:textId="68E6E99C" w:rsidR="00C46B51" w:rsidRPr="00C46B51" w:rsidRDefault="00C46B51" w:rsidP="00C46B51">
            <w:pPr>
              <w:rPr>
                <w:rFonts w:eastAsia="Calibri"/>
                <w:bCs/>
                <w:lang w:val="en-US"/>
              </w:rPr>
            </w:pPr>
            <w:r>
              <w:rPr>
                <w:color w:val="000000"/>
                <w:lang w:val="en-US"/>
              </w:rPr>
              <w:t>ISSN 1028-9364</w:t>
            </w:r>
          </w:p>
        </w:tc>
        <w:tc>
          <w:tcPr>
            <w:tcW w:w="1559" w:type="dxa"/>
          </w:tcPr>
          <w:p w14:paraId="3B070CA0" w14:textId="4CA2B16C" w:rsidR="004E3B38" w:rsidRPr="004E3B38" w:rsidRDefault="004E3B38" w:rsidP="006C11AD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4E3B38">
              <w:rPr>
                <w:b w:val="0"/>
                <w:color w:val="000000"/>
                <w:u w:val="none"/>
                <w:lang w:eastAsia="en-US"/>
              </w:rPr>
              <w:t>6</w:t>
            </w:r>
          </w:p>
        </w:tc>
        <w:tc>
          <w:tcPr>
            <w:tcW w:w="2948" w:type="dxa"/>
          </w:tcPr>
          <w:p w14:paraId="0A78EB90" w14:textId="77777777" w:rsidR="004E3B38" w:rsidRPr="004E3B38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 xml:space="preserve">Арыстанова Т.А., </w:t>
            </w:r>
          </w:p>
          <w:p w14:paraId="5BF1B8C5" w14:textId="06491E01" w:rsidR="004E3B38" w:rsidRPr="004E3B38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 xml:space="preserve">Ордабаева С.К., </w:t>
            </w:r>
          </w:p>
          <w:p w14:paraId="187C3104" w14:textId="634A4604" w:rsidR="004E3B38" w:rsidRPr="004E3B38" w:rsidRDefault="004E3B38" w:rsidP="004E3B38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4E3B38">
              <w:rPr>
                <w:b w:val="0"/>
                <w:u w:val="none"/>
                <w:lang w:val="kk-KZ"/>
              </w:rPr>
              <w:t>Асильбекова А.Д., Орынбасаров Е.К.</w:t>
            </w:r>
          </w:p>
        </w:tc>
      </w:tr>
    </w:tbl>
    <w:p w14:paraId="1A672B3A" w14:textId="4C85DCD0" w:rsidR="004E3B38" w:rsidRDefault="00662736" w:rsidP="00F810C8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                  </w:t>
      </w:r>
      <w:r w:rsidR="004E3B38">
        <w:rPr>
          <w:noProof/>
          <w:lang w:val="kk-KZ"/>
        </w:rPr>
        <w:t xml:space="preserve">Соискатель                   </w:t>
      </w:r>
      <w:r w:rsidR="006C11AD">
        <w:rPr>
          <w:noProof/>
          <w:lang w:val="kk-KZ"/>
        </w:rPr>
        <w:t xml:space="preserve">                                            </w:t>
      </w:r>
      <w:r w:rsidR="004E3B38">
        <w:rPr>
          <w:noProof/>
          <w:lang w:val="kk-KZ"/>
        </w:rPr>
        <w:t xml:space="preserve">             </w:t>
      </w:r>
      <w:r>
        <w:rPr>
          <w:noProof/>
          <w:lang w:val="kk-KZ"/>
        </w:rPr>
        <w:t xml:space="preserve">А.Д. </w:t>
      </w:r>
      <w:r w:rsidR="004E3B38">
        <w:rPr>
          <w:noProof/>
          <w:lang w:val="kk-KZ"/>
        </w:rPr>
        <w:t xml:space="preserve">Серикбаева </w:t>
      </w:r>
    </w:p>
    <w:p w14:paraId="72C3C0D4" w14:textId="5B950DEE" w:rsidR="000A6E68" w:rsidRPr="004E3B38" w:rsidRDefault="004E3B38" w:rsidP="00F810C8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</w:t>
      </w:r>
      <w:r w:rsidR="00662736">
        <w:rPr>
          <w:noProof/>
          <w:lang w:val="kk-KZ"/>
        </w:rPr>
        <w:t xml:space="preserve">к.фарм.н., </w:t>
      </w:r>
      <w:r>
        <w:rPr>
          <w:noProof/>
          <w:lang w:val="kk-KZ"/>
        </w:rPr>
        <w:t xml:space="preserve">и.о.доцента                                           </w:t>
      </w:r>
      <w:r w:rsidRPr="004E3B38">
        <w:rPr>
          <w:noProof/>
          <w:lang w:val="kk-KZ"/>
        </w:rPr>
        <w:t xml:space="preserve"> </w:t>
      </w:r>
      <w:r w:rsidR="00662736"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01DF279B" w14:textId="77777777" w:rsidR="004E3B38" w:rsidRPr="004E3B38" w:rsidRDefault="004E3B38" w:rsidP="00F810C8">
      <w:pPr>
        <w:spacing w:before="100" w:beforeAutospacing="1" w:after="100" w:afterAutospacing="1"/>
        <w:jc w:val="center"/>
        <w:rPr>
          <w:noProof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4E3B38" w:rsidRPr="00AB77A2" w14:paraId="77AA935F" w14:textId="77777777" w:rsidTr="004E3B38">
        <w:trPr>
          <w:trHeight w:val="418"/>
        </w:trPr>
        <w:tc>
          <w:tcPr>
            <w:tcW w:w="567" w:type="dxa"/>
            <w:tcBorders>
              <w:bottom w:val="single" w:sz="4" w:space="0" w:color="auto"/>
            </w:tcBorders>
          </w:tcPr>
          <w:p w14:paraId="05ECED7E" w14:textId="53AD55A5" w:rsidR="004E3B38" w:rsidRPr="004E3B38" w:rsidRDefault="004E3B38" w:rsidP="004E3B38">
            <w:pPr>
              <w:jc w:val="center"/>
              <w:rPr>
                <w:lang w:val="kk-KZ"/>
              </w:rPr>
            </w:pPr>
            <w:r w:rsidRPr="004E3B38">
              <w:lastRenderedPageBreak/>
              <w:t>1</w:t>
            </w:r>
          </w:p>
        </w:tc>
        <w:tc>
          <w:tcPr>
            <w:tcW w:w="3856" w:type="dxa"/>
          </w:tcPr>
          <w:p w14:paraId="6D5FB31E" w14:textId="3BBB6AD1" w:rsidR="004E3B38" w:rsidRPr="004E3B38" w:rsidRDefault="004E3B38" w:rsidP="004E3B38">
            <w:pPr>
              <w:spacing w:after="100"/>
              <w:jc w:val="center"/>
              <w:rPr>
                <w:lang w:val="kk-KZ"/>
              </w:rPr>
            </w:pPr>
            <w:r w:rsidRPr="004E3B38">
              <w:t>2</w:t>
            </w:r>
          </w:p>
        </w:tc>
        <w:tc>
          <w:tcPr>
            <w:tcW w:w="1560" w:type="dxa"/>
            <w:shd w:val="clear" w:color="auto" w:fill="auto"/>
          </w:tcPr>
          <w:p w14:paraId="0B677685" w14:textId="1FFD9F88" w:rsidR="004E3B38" w:rsidRPr="004E3B38" w:rsidRDefault="004E3B38" w:rsidP="004E3B38">
            <w:pPr>
              <w:jc w:val="center"/>
              <w:rPr>
                <w:lang w:val="kk-KZ"/>
              </w:rPr>
            </w:pPr>
            <w:r w:rsidRPr="004E3B38">
              <w:t>3</w:t>
            </w:r>
          </w:p>
        </w:tc>
        <w:tc>
          <w:tcPr>
            <w:tcW w:w="4536" w:type="dxa"/>
          </w:tcPr>
          <w:p w14:paraId="1B3A8018" w14:textId="5FDDE272" w:rsidR="004E3B38" w:rsidRPr="004E3B38" w:rsidRDefault="004E3B38" w:rsidP="004E3B38">
            <w:pPr>
              <w:pStyle w:val="af0"/>
              <w:ind w:firstLine="0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4E3B38"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</w:tcPr>
          <w:p w14:paraId="2E50DFE7" w14:textId="5E451889" w:rsidR="004E3B38" w:rsidRPr="004E3B38" w:rsidRDefault="004E3B38" w:rsidP="004E3B38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4E3B38">
              <w:rPr>
                <w:b w:val="0"/>
                <w:u w:val="none"/>
              </w:rPr>
              <w:t>5</w:t>
            </w:r>
          </w:p>
        </w:tc>
        <w:tc>
          <w:tcPr>
            <w:tcW w:w="2948" w:type="dxa"/>
          </w:tcPr>
          <w:p w14:paraId="6FAA69D2" w14:textId="1BCB39E8" w:rsidR="004E3B38" w:rsidRPr="004E3B38" w:rsidRDefault="004E3B38" w:rsidP="004E3B38">
            <w:pPr>
              <w:pStyle w:val="af0"/>
              <w:ind w:firstLine="0"/>
              <w:rPr>
                <w:b w:val="0"/>
                <w:bCs/>
                <w:szCs w:val="22"/>
                <w:u w:val="none"/>
                <w:lang w:val="kk-KZ"/>
              </w:rPr>
            </w:pPr>
            <w:r w:rsidRPr="004E3B38">
              <w:rPr>
                <w:b w:val="0"/>
                <w:u w:val="none"/>
              </w:rPr>
              <w:t>6</w:t>
            </w:r>
          </w:p>
        </w:tc>
      </w:tr>
      <w:tr w:rsidR="004E3B38" w:rsidRPr="00F4741A" w14:paraId="43A1BB50" w14:textId="77777777" w:rsidTr="00F77399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65E4ADE7" w14:textId="70006360" w:rsidR="004E3B38" w:rsidRDefault="004E3B38" w:rsidP="004E3B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10F063A4" w14:textId="1DA3B543" w:rsidR="004E3B38" w:rsidRPr="004655E1" w:rsidRDefault="004E3B38" w:rsidP="004E3B38">
            <w:pPr>
              <w:spacing w:after="100"/>
              <w:rPr>
                <w:lang w:val="kk-KZ"/>
              </w:rPr>
            </w:pPr>
            <w:r w:rsidRPr="00270DBF">
              <w:rPr>
                <w:lang w:val="en-US"/>
              </w:rPr>
              <w:t>High-performance liguid chromatography for the determination of clozapine in urina</w:t>
            </w:r>
            <w:r w:rsidRPr="00270DB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712B538E" w14:textId="2C6D8855" w:rsidR="004E3B38" w:rsidRDefault="004E3B38" w:rsidP="004E3B38">
            <w:pPr>
              <w:jc w:val="center"/>
              <w:rPr>
                <w:lang w:val="kk-KZ"/>
              </w:rPr>
            </w:pPr>
            <w:r w:rsidRPr="00F5745E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50FB5290" w14:textId="1E0923D4" w:rsidR="004E3B38" w:rsidRPr="004E3B38" w:rsidRDefault="004F5B51" w:rsidP="004E3B38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4F5B51">
              <w:rPr>
                <w:b w:val="0"/>
                <w:noProof/>
                <w:spacing w:val="-1"/>
                <w:u w:val="none"/>
                <w:lang w:val="kk-KZ"/>
              </w:rPr>
              <w:t>Вестник КазНМУ</w:t>
            </w:r>
            <w:r w:rsidR="004E3B38" w:rsidRPr="004E3B38">
              <w:rPr>
                <w:b w:val="0"/>
                <w:bCs/>
                <w:color w:val="000000"/>
                <w:u w:val="none"/>
                <w:lang w:val="kk-KZ"/>
              </w:rPr>
              <w:t>.-2014.-№5.-С.148-152</w:t>
            </w:r>
          </w:p>
        </w:tc>
        <w:tc>
          <w:tcPr>
            <w:tcW w:w="1559" w:type="dxa"/>
          </w:tcPr>
          <w:p w14:paraId="549B2BF0" w14:textId="6857F005" w:rsidR="004E3B38" w:rsidRPr="004F5B51" w:rsidRDefault="004F5B51" w:rsidP="004E3B38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5</w:t>
            </w:r>
          </w:p>
        </w:tc>
        <w:tc>
          <w:tcPr>
            <w:tcW w:w="2948" w:type="dxa"/>
          </w:tcPr>
          <w:p w14:paraId="3482C770" w14:textId="77777777" w:rsidR="004E3B38" w:rsidRPr="00FD4C7B" w:rsidRDefault="004E3B38" w:rsidP="004E3B38">
            <w:pPr>
              <w:rPr>
                <w:lang w:val="en-US"/>
              </w:rPr>
            </w:pPr>
            <w:r w:rsidRPr="00270DBF">
              <w:rPr>
                <w:lang w:val="en-US"/>
              </w:rPr>
              <w:t>Ordabayeva</w:t>
            </w:r>
            <w:r w:rsidRPr="00FD4C7B">
              <w:rPr>
                <w:lang w:val="en-US"/>
              </w:rPr>
              <w:t xml:space="preserve"> </w:t>
            </w:r>
            <w:r w:rsidRPr="00270DBF">
              <w:rPr>
                <w:lang w:val="en-US"/>
              </w:rPr>
              <w:t>S</w:t>
            </w:r>
            <w:r w:rsidRPr="00FD4C7B">
              <w:rPr>
                <w:lang w:val="en-US"/>
              </w:rPr>
              <w:t xml:space="preserve">. </w:t>
            </w:r>
            <w:r w:rsidRPr="00270DBF">
              <w:rPr>
                <w:lang w:val="en-US"/>
              </w:rPr>
              <w:t>K</w:t>
            </w:r>
            <w:r w:rsidRPr="00FD4C7B">
              <w:rPr>
                <w:lang w:val="en-US"/>
              </w:rPr>
              <w:t>.,</w:t>
            </w:r>
          </w:p>
          <w:p w14:paraId="4D6C0251" w14:textId="1829D1CE" w:rsidR="004E3B38" w:rsidRPr="00AB77A2" w:rsidRDefault="004E3B38" w:rsidP="004E3B38">
            <w:pPr>
              <w:rPr>
                <w:lang w:val="kk-KZ"/>
              </w:rPr>
            </w:pPr>
            <w:r w:rsidRPr="00270DBF">
              <w:rPr>
                <w:lang w:val="en-US"/>
              </w:rPr>
              <w:t>Orynbasarov</w:t>
            </w:r>
            <w:r w:rsidRPr="00FD4C7B">
              <w:rPr>
                <w:lang w:val="en-US"/>
              </w:rPr>
              <w:t xml:space="preserve"> </w:t>
            </w:r>
            <w:r w:rsidRPr="00270DBF">
              <w:rPr>
                <w:lang w:val="en-US"/>
              </w:rPr>
              <w:t>E</w:t>
            </w:r>
            <w:r w:rsidRPr="00FD4C7B">
              <w:rPr>
                <w:lang w:val="en-US"/>
              </w:rPr>
              <w:t>.</w:t>
            </w:r>
            <w:r w:rsidRPr="00270DBF">
              <w:rPr>
                <w:lang w:val="en-US"/>
              </w:rPr>
              <w:t>K</w:t>
            </w:r>
            <w:r w:rsidRPr="00FD4C7B">
              <w:rPr>
                <w:lang w:val="en-US"/>
              </w:rPr>
              <w:t>.</w:t>
            </w:r>
          </w:p>
        </w:tc>
      </w:tr>
      <w:tr w:rsidR="004E3B38" w:rsidRPr="004655E1" w14:paraId="42199A78" w14:textId="77777777" w:rsidTr="00F77399">
        <w:trPr>
          <w:trHeight w:val="1139"/>
        </w:trPr>
        <w:tc>
          <w:tcPr>
            <w:tcW w:w="567" w:type="dxa"/>
            <w:tcBorders>
              <w:bottom w:val="single" w:sz="4" w:space="0" w:color="auto"/>
            </w:tcBorders>
          </w:tcPr>
          <w:p w14:paraId="2E9BB665" w14:textId="59F14924" w:rsidR="004E3B38" w:rsidRDefault="004E3B38" w:rsidP="004E3B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6" w:type="dxa"/>
          </w:tcPr>
          <w:p w14:paraId="26B0FB5D" w14:textId="70629D91" w:rsidR="004E3B38" w:rsidRPr="004E3B38" w:rsidRDefault="004E3B38" w:rsidP="004E3B38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4E3B38">
              <w:rPr>
                <w:rFonts w:ascii="Times New Roman" w:hAnsi="Times New Roman"/>
                <w:szCs w:val="24"/>
                <w:lang w:val="kk-KZ"/>
              </w:rPr>
              <w:t>Биоматрицадағы неоникотиноидтарды анықтаудың жұқа қабатты хроматографиялық скринингі</w:t>
            </w:r>
          </w:p>
        </w:tc>
        <w:tc>
          <w:tcPr>
            <w:tcW w:w="1560" w:type="dxa"/>
            <w:shd w:val="clear" w:color="auto" w:fill="auto"/>
          </w:tcPr>
          <w:p w14:paraId="6EA7DAE0" w14:textId="1243B1FA" w:rsidR="004E3B38" w:rsidRPr="004E3B38" w:rsidRDefault="004E3B38" w:rsidP="004E3B38">
            <w:pPr>
              <w:jc w:val="center"/>
              <w:rPr>
                <w:lang w:val="en-US"/>
              </w:rPr>
            </w:pPr>
            <w:r w:rsidRPr="004E3B38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4A0F7666" w14:textId="649EDA2A" w:rsidR="004E3B38" w:rsidRPr="004E3B38" w:rsidRDefault="004E3B38" w:rsidP="004E3B38">
            <w:pPr>
              <w:rPr>
                <w:spacing w:val="-4"/>
                <w:lang w:val="kk-KZ"/>
              </w:rPr>
            </w:pPr>
            <w:r w:rsidRPr="004E3B38">
              <w:rPr>
                <w:noProof/>
                <w:spacing w:val="-1"/>
                <w:lang w:val="kk-KZ"/>
              </w:rPr>
              <w:t xml:space="preserve">Вестник КазНМУ.- </w:t>
            </w:r>
            <w:r w:rsidR="004F5B51">
              <w:rPr>
                <w:spacing w:val="-4"/>
                <w:lang w:val="kk-KZ"/>
              </w:rPr>
              <w:t>2020.-№2.– С. 397-400</w:t>
            </w:r>
          </w:p>
          <w:p w14:paraId="4E3DF1D5" w14:textId="77777777" w:rsidR="004E3B38" w:rsidRPr="004E3B38" w:rsidRDefault="004E3B38" w:rsidP="004E3B38">
            <w:pPr>
              <w:tabs>
                <w:tab w:val="left" w:pos="1185"/>
              </w:tabs>
              <w:rPr>
                <w:noProof/>
                <w:spacing w:val="-1"/>
              </w:rPr>
            </w:pPr>
            <w:r w:rsidRPr="004E3B38">
              <w:rPr>
                <w:noProof/>
                <w:spacing w:val="-1"/>
                <w:lang w:val="en-US"/>
              </w:rPr>
              <w:t>ISSN</w:t>
            </w:r>
            <w:r w:rsidRPr="004E3B38">
              <w:rPr>
                <w:noProof/>
                <w:spacing w:val="-1"/>
              </w:rPr>
              <w:t xml:space="preserve"> 2524-0684 (</w:t>
            </w:r>
            <w:r w:rsidRPr="004E3B38">
              <w:rPr>
                <w:noProof/>
                <w:spacing w:val="-1"/>
                <w:lang w:val="en-US"/>
              </w:rPr>
              <w:t>print</w:t>
            </w:r>
            <w:r w:rsidRPr="004E3B38">
              <w:rPr>
                <w:noProof/>
                <w:spacing w:val="-1"/>
              </w:rPr>
              <w:t>)</w:t>
            </w:r>
          </w:p>
          <w:p w14:paraId="5672ABFB" w14:textId="39735CDC" w:rsidR="004E3B38" w:rsidRPr="004E3B38" w:rsidRDefault="004E3B38" w:rsidP="004E3B38">
            <w:pPr>
              <w:pStyle w:val="af0"/>
              <w:ind w:firstLine="0"/>
              <w:jc w:val="left"/>
              <w:rPr>
                <w:b w:val="0"/>
                <w:szCs w:val="24"/>
                <w:u w:val="none"/>
              </w:rPr>
            </w:pPr>
            <w:r w:rsidRPr="004E3B38">
              <w:rPr>
                <w:b w:val="0"/>
                <w:noProof/>
                <w:spacing w:val="-1"/>
                <w:szCs w:val="24"/>
                <w:u w:val="none"/>
                <w:lang w:val="en-US"/>
              </w:rPr>
              <w:t>ISSN 2524-0692</w:t>
            </w:r>
            <w:r w:rsidRPr="004E3B38">
              <w:rPr>
                <w:b w:val="0"/>
                <w:noProof/>
                <w:spacing w:val="-1"/>
                <w:szCs w:val="24"/>
                <w:u w:val="none"/>
                <w:lang w:val="kk-KZ"/>
              </w:rPr>
              <w:t xml:space="preserve"> </w:t>
            </w:r>
            <w:r w:rsidRPr="004E3B38">
              <w:rPr>
                <w:b w:val="0"/>
                <w:noProof/>
                <w:spacing w:val="-1"/>
                <w:szCs w:val="24"/>
                <w:u w:val="none"/>
                <w:lang w:val="en-US"/>
              </w:rPr>
              <w:t>(online)</w:t>
            </w:r>
          </w:p>
        </w:tc>
        <w:tc>
          <w:tcPr>
            <w:tcW w:w="1559" w:type="dxa"/>
          </w:tcPr>
          <w:p w14:paraId="083C961A" w14:textId="3D247B10" w:rsidR="004E3B38" w:rsidRPr="004F5B51" w:rsidRDefault="004F5B51" w:rsidP="004E3B38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4</w:t>
            </w:r>
          </w:p>
        </w:tc>
        <w:tc>
          <w:tcPr>
            <w:tcW w:w="2948" w:type="dxa"/>
          </w:tcPr>
          <w:p w14:paraId="19BE2DA7" w14:textId="77777777" w:rsidR="004E3B38" w:rsidRPr="004E3B38" w:rsidRDefault="004E3B38" w:rsidP="004E3B38">
            <w:pPr>
              <w:tabs>
                <w:tab w:val="left" w:pos="2175"/>
                <w:tab w:val="left" w:pos="2317"/>
              </w:tabs>
              <w:jc w:val="both"/>
              <w:rPr>
                <w:bCs/>
                <w:lang w:val="kk-KZ"/>
              </w:rPr>
            </w:pPr>
            <w:r w:rsidRPr="004E3B38">
              <w:rPr>
                <w:bCs/>
                <w:lang w:val="kk-KZ"/>
              </w:rPr>
              <w:t>Ордабаева С.К.,</w:t>
            </w:r>
          </w:p>
          <w:p w14:paraId="14880AF8" w14:textId="2FEA2F51" w:rsidR="004E3B38" w:rsidRPr="004E3B38" w:rsidRDefault="004E3B38" w:rsidP="004E3B38">
            <w:r w:rsidRPr="004E3B38">
              <w:rPr>
                <w:bCs/>
                <w:lang w:val="kk-KZ"/>
              </w:rPr>
              <w:t>Алтынбек Д.</w:t>
            </w:r>
          </w:p>
        </w:tc>
      </w:tr>
      <w:tr w:rsidR="004E3B38" w:rsidRPr="004E3B38" w14:paraId="42E204ED" w14:textId="77777777" w:rsidTr="00F77399">
        <w:trPr>
          <w:trHeight w:val="985"/>
        </w:trPr>
        <w:tc>
          <w:tcPr>
            <w:tcW w:w="567" w:type="dxa"/>
          </w:tcPr>
          <w:p w14:paraId="6B47C748" w14:textId="188FE03E" w:rsidR="004E3B38" w:rsidRDefault="004E3B38" w:rsidP="004E3B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6" w:type="dxa"/>
          </w:tcPr>
          <w:p w14:paraId="3BB4FF41" w14:textId="4626137D" w:rsidR="004E3B38" w:rsidRPr="004E3B38" w:rsidRDefault="004E3B38" w:rsidP="004E3B38">
            <w:pPr>
              <w:rPr>
                <w:rFonts w:eastAsiaTheme="minorHAnsi"/>
                <w:lang w:eastAsia="en-US"/>
              </w:rPr>
            </w:pPr>
            <w:r w:rsidRPr="004E3B38">
              <w:rPr>
                <w:bCs/>
                <w:color w:val="000000"/>
                <w:lang w:val="kk-KZ"/>
              </w:rPr>
              <w:t>Разработка валидированной методики жидкостной хроматографии для исследования сантонина</w:t>
            </w:r>
          </w:p>
        </w:tc>
        <w:tc>
          <w:tcPr>
            <w:tcW w:w="1560" w:type="dxa"/>
            <w:shd w:val="clear" w:color="auto" w:fill="auto"/>
          </w:tcPr>
          <w:p w14:paraId="29B1423F" w14:textId="7039C26E" w:rsidR="004E3B38" w:rsidRPr="004E3B38" w:rsidRDefault="00C46B51" w:rsidP="004E3B38">
            <w:pPr>
              <w:jc w:val="center"/>
              <w:rPr>
                <w:lang w:val="en-US"/>
              </w:rPr>
            </w:pPr>
            <w:r w:rsidRPr="004E3B38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00494F91" w14:textId="77777777" w:rsidR="004E3B38" w:rsidRPr="004E3B38" w:rsidRDefault="004E3B38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>Фармация Казахстана.-</w:t>
            </w:r>
            <w:r w:rsidRPr="004E3B38">
              <w:rPr>
                <w:bCs/>
                <w:color w:val="000000"/>
                <w:lang w:val="kk-KZ"/>
              </w:rPr>
              <w:t xml:space="preserve"> </w:t>
            </w:r>
            <w:r w:rsidRPr="004E3B38">
              <w:rPr>
                <w:lang w:val="kk-KZ"/>
              </w:rPr>
              <w:t>№2.-2023-С.112-119.</w:t>
            </w:r>
          </w:p>
          <w:p w14:paraId="0EBDCC8D" w14:textId="77777777" w:rsidR="006C11AD" w:rsidRDefault="006C11AD" w:rsidP="004E3B38">
            <w:pPr>
              <w:rPr>
                <w:lang w:val="kk-KZ"/>
              </w:rPr>
            </w:pPr>
            <w:r w:rsidRPr="004E3B38">
              <w:rPr>
                <w:lang w:val="kk-KZ"/>
              </w:rPr>
              <w:t>DOI 0.53511/PHARMKAZ.2023.66.57.015</w:t>
            </w:r>
          </w:p>
          <w:p w14:paraId="174A1A95" w14:textId="7D9CE607" w:rsidR="004E3B38" w:rsidRPr="006C11AD" w:rsidRDefault="004E3B38" w:rsidP="00C46B51">
            <w:pPr>
              <w:rPr>
                <w:bCs/>
                <w:szCs w:val="22"/>
                <w:lang w:val="en-US"/>
              </w:rPr>
            </w:pPr>
            <w:r w:rsidRPr="004E3B38">
              <w:rPr>
                <w:lang w:val="kk-KZ"/>
              </w:rPr>
              <w:t>ISSN 2310-6115</w:t>
            </w:r>
          </w:p>
        </w:tc>
        <w:tc>
          <w:tcPr>
            <w:tcW w:w="1559" w:type="dxa"/>
          </w:tcPr>
          <w:p w14:paraId="10EA94F5" w14:textId="3DF03F4D" w:rsidR="004E3B38" w:rsidRPr="004E3B38" w:rsidRDefault="004E3B38" w:rsidP="004E3B38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4E3B38">
              <w:rPr>
                <w:b w:val="0"/>
                <w:szCs w:val="24"/>
                <w:u w:val="none"/>
                <w:lang w:val="kk-KZ"/>
              </w:rPr>
              <w:t>8</w:t>
            </w:r>
          </w:p>
        </w:tc>
        <w:tc>
          <w:tcPr>
            <w:tcW w:w="2948" w:type="dxa"/>
          </w:tcPr>
          <w:p w14:paraId="44B954C0" w14:textId="77777777" w:rsidR="004E3B38" w:rsidRPr="004E3B38" w:rsidRDefault="004E3B38" w:rsidP="004E3B38">
            <w:pPr>
              <w:rPr>
                <w:bCs/>
                <w:lang w:val="kk-KZ"/>
              </w:rPr>
            </w:pPr>
            <w:r w:rsidRPr="004E3B38">
              <w:rPr>
                <w:bCs/>
                <w:lang w:val="kk-KZ"/>
              </w:rPr>
              <w:t>Ордабаева С.К.,</w:t>
            </w:r>
          </w:p>
          <w:p w14:paraId="14F5132F" w14:textId="77777777" w:rsidR="004E3B38" w:rsidRPr="004E3B38" w:rsidRDefault="004E3B38" w:rsidP="004E3B38">
            <w:pPr>
              <w:rPr>
                <w:bCs/>
                <w:lang w:val="kk-KZ"/>
              </w:rPr>
            </w:pPr>
            <w:r w:rsidRPr="004E3B38">
              <w:rPr>
                <w:bCs/>
                <w:lang w:val="kk-KZ"/>
              </w:rPr>
              <w:t>Бахытқызы Г.,</w:t>
            </w:r>
          </w:p>
          <w:p w14:paraId="0C520DA4" w14:textId="18EDA5DA" w:rsidR="004E3B38" w:rsidRPr="004E3B38" w:rsidRDefault="004E3B38" w:rsidP="004E3B38">
            <w:pPr>
              <w:rPr>
                <w:iCs/>
                <w:color w:val="000000"/>
                <w:lang w:val="kk-KZ"/>
              </w:rPr>
            </w:pPr>
            <w:r w:rsidRPr="004E3B38">
              <w:rPr>
                <w:bCs/>
                <w:lang w:val="kk-KZ"/>
              </w:rPr>
              <w:t xml:space="preserve">Йакоб Б.С. </w:t>
            </w:r>
          </w:p>
        </w:tc>
      </w:tr>
      <w:tr w:rsidR="004E3B38" w:rsidRPr="004E3B38" w14:paraId="156DCF95" w14:textId="77777777" w:rsidTr="00F77399">
        <w:trPr>
          <w:trHeight w:val="985"/>
        </w:trPr>
        <w:tc>
          <w:tcPr>
            <w:tcW w:w="567" w:type="dxa"/>
          </w:tcPr>
          <w:p w14:paraId="0F16676C" w14:textId="2B02224B" w:rsidR="004E3B38" w:rsidRDefault="004E3B38" w:rsidP="004E3B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6" w:type="dxa"/>
          </w:tcPr>
          <w:p w14:paraId="698A4FF5" w14:textId="7FA7A821" w:rsidR="004E3B38" w:rsidRPr="004E3B38" w:rsidRDefault="004E3B38" w:rsidP="004E3B38">
            <w:pPr>
              <w:rPr>
                <w:rFonts w:eastAsiaTheme="minorHAnsi"/>
                <w:lang w:val="kk-KZ" w:eastAsia="en-US"/>
              </w:rPr>
            </w:pPr>
            <w:r w:rsidRPr="006D5FDC">
              <w:t>Определение содержания экстрактивных веществ в цветках лаванды узколистной</w:t>
            </w:r>
          </w:p>
        </w:tc>
        <w:tc>
          <w:tcPr>
            <w:tcW w:w="1560" w:type="dxa"/>
            <w:shd w:val="clear" w:color="auto" w:fill="auto"/>
          </w:tcPr>
          <w:p w14:paraId="7A2A4CE8" w14:textId="5DE9F073" w:rsidR="004E3B38" w:rsidRPr="00744ACD" w:rsidRDefault="004E3B38" w:rsidP="004E3B38">
            <w:pPr>
              <w:jc w:val="center"/>
              <w:rPr>
                <w:lang w:val="kk-KZ"/>
              </w:rPr>
            </w:pPr>
            <w:r w:rsidRPr="00FA3513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13FC6C41" w14:textId="77777777" w:rsidR="004E3B38" w:rsidRDefault="004E3B38" w:rsidP="004E3B38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4E3B38">
              <w:rPr>
                <w:b w:val="0"/>
                <w:szCs w:val="24"/>
                <w:u w:val="none"/>
                <w:lang w:val="kk-KZ"/>
              </w:rPr>
              <w:t>Фармация Казахстана.-</w:t>
            </w:r>
            <w:r w:rsidRPr="004E3B38">
              <w:rPr>
                <w:b w:val="0"/>
                <w:bCs/>
                <w:color w:val="000000"/>
                <w:szCs w:val="24"/>
                <w:u w:val="none"/>
                <w:lang w:val="kk-KZ"/>
              </w:rPr>
              <w:t xml:space="preserve"> </w:t>
            </w:r>
            <w:r w:rsidRPr="004E3B38">
              <w:rPr>
                <w:b w:val="0"/>
                <w:szCs w:val="24"/>
                <w:u w:val="none"/>
                <w:lang w:val="kk-KZ"/>
              </w:rPr>
              <w:t>№1.-2025-С.209-215.</w:t>
            </w:r>
          </w:p>
          <w:p w14:paraId="55D1BAF3" w14:textId="774CF79A" w:rsidR="006C11AD" w:rsidRDefault="00DB30A3" w:rsidP="004E3B38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hyperlink r:id="rId6" w:history="1">
              <w:r w:rsidR="00774AD8" w:rsidRPr="007A1310">
                <w:rPr>
                  <w:rStyle w:val="ad"/>
                  <w:b w:val="0"/>
                  <w:lang w:val="kk-KZ"/>
                </w:rPr>
                <w:t>https://www.doi.org/10.53511/pharmkaz.2025.37.65.027</w:t>
              </w:r>
            </w:hyperlink>
          </w:p>
          <w:p w14:paraId="69FDE51A" w14:textId="77777777" w:rsidR="006C11AD" w:rsidRPr="00774AD8" w:rsidRDefault="006C11AD" w:rsidP="006C11AD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774AD8">
              <w:rPr>
                <w:b w:val="0"/>
                <w:u w:val="none"/>
                <w:lang w:val="kk-KZ"/>
              </w:rPr>
              <w:t>ISSN №3006-0818</w:t>
            </w:r>
          </w:p>
          <w:p w14:paraId="43D5577E" w14:textId="4C4AF4B4" w:rsidR="006C11AD" w:rsidRPr="004E3B38" w:rsidRDefault="006C11AD" w:rsidP="006C11AD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6C11AD">
              <w:rPr>
                <w:b w:val="0"/>
                <w:u w:val="none"/>
                <w:lang w:val="en-US"/>
              </w:rPr>
              <w:t>ISSN</w:t>
            </w:r>
            <w:r w:rsidRPr="006C11AD">
              <w:rPr>
                <w:b w:val="0"/>
                <w:u w:val="none"/>
              </w:rPr>
              <w:t xml:space="preserve"> №2310-6115 (</w:t>
            </w:r>
            <w:r w:rsidRPr="006C11AD">
              <w:rPr>
                <w:b w:val="0"/>
                <w:u w:val="none"/>
                <w:lang w:val="en-US"/>
              </w:rPr>
              <w:t>online</w:t>
            </w:r>
            <w:r w:rsidRPr="006C11AD">
              <w:rPr>
                <w:b w:val="0"/>
                <w:u w:val="none"/>
              </w:rPr>
              <w:t>)</w:t>
            </w:r>
          </w:p>
        </w:tc>
        <w:tc>
          <w:tcPr>
            <w:tcW w:w="1559" w:type="dxa"/>
          </w:tcPr>
          <w:p w14:paraId="6A8A564F" w14:textId="7010446E" w:rsidR="004E3B38" w:rsidRPr="004E3B38" w:rsidRDefault="004E3B38" w:rsidP="004E3B38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4E3B38">
              <w:rPr>
                <w:b w:val="0"/>
                <w:szCs w:val="24"/>
                <w:u w:val="none"/>
                <w:lang w:val="kk-KZ"/>
              </w:rPr>
              <w:t>6</w:t>
            </w:r>
          </w:p>
        </w:tc>
        <w:tc>
          <w:tcPr>
            <w:tcW w:w="2948" w:type="dxa"/>
          </w:tcPr>
          <w:p w14:paraId="3B1E1617" w14:textId="6201C039" w:rsidR="004E3B38" w:rsidRPr="006D5FDC" w:rsidRDefault="004E3B38" w:rsidP="004E3B38">
            <w:pPr>
              <w:rPr>
                <w:lang w:val="kk-KZ"/>
              </w:rPr>
            </w:pPr>
            <w:r w:rsidRPr="006D5FDC">
              <w:rPr>
                <w:lang w:val="kk-KZ"/>
              </w:rPr>
              <w:t>Атырхан</w:t>
            </w:r>
            <w:r w:rsidR="0014301E">
              <w:rPr>
                <w:lang w:val="kk-KZ"/>
              </w:rPr>
              <w:t xml:space="preserve"> А.О.</w:t>
            </w:r>
            <w:r w:rsidRPr="006D5FDC">
              <w:rPr>
                <w:lang w:val="kk-KZ"/>
              </w:rPr>
              <w:t>,</w:t>
            </w:r>
          </w:p>
          <w:p w14:paraId="0C423A03" w14:textId="17C55A85" w:rsidR="004E3B38" w:rsidRPr="006D5FDC" w:rsidRDefault="004E3B38" w:rsidP="004E3B38">
            <w:pPr>
              <w:rPr>
                <w:lang w:val="kk-KZ"/>
              </w:rPr>
            </w:pPr>
            <w:r w:rsidRPr="006D5FDC">
              <w:rPr>
                <w:lang w:val="kk-KZ"/>
              </w:rPr>
              <w:t>Орынбасарова</w:t>
            </w:r>
            <w:r w:rsidR="0014301E">
              <w:rPr>
                <w:lang w:val="kk-KZ"/>
              </w:rPr>
              <w:t xml:space="preserve"> К.К.</w:t>
            </w:r>
            <w:r w:rsidRPr="006D5FDC">
              <w:rPr>
                <w:lang w:val="kk-KZ"/>
              </w:rPr>
              <w:t>,</w:t>
            </w:r>
          </w:p>
          <w:p w14:paraId="581E1739" w14:textId="1213C16E" w:rsidR="004E3B38" w:rsidRPr="00744ACD" w:rsidRDefault="004E3B38" w:rsidP="004E3B38">
            <w:pPr>
              <w:rPr>
                <w:rFonts w:eastAsia="SimSun"/>
                <w:bCs/>
                <w:color w:val="000000"/>
                <w:lang w:val="kk-KZ"/>
              </w:rPr>
            </w:pPr>
            <w:r w:rsidRPr="006D5FDC">
              <w:rPr>
                <w:lang w:val="kk-KZ"/>
              </w:rPr>
              <w:t>Ордабаева</w:t>
            </w:r>
            <w:r w:rsidR="0014301E">
              <w:rPr>
                <w:lang w:val="kk-KZ"/>
              </w:rPr>
              <w:t xml:space="preserve"> С.К.</w:t>
            </w:r>
          </w:p>
        </w:tc>
      </w:tr>
      <w:tr w:rsidR="004E3B38" w:rsidRPr="004E3B38" w14:paraId="66AFF311" w14:textId="77777777" w:rsidTr="00F77399">
        <w:trPr>
          <w:trHeight w:val="985"/>
        </w:trPr>
        <w:tc>
          <w:tcPr>
            <w:tcW w:w="567" w:type="dxa"/>
          </w:tcPr>
          <w:p w14:paraId="1FB84CDA" w14:textId="0BEA6639" w:rsidR="004E3B38" w:rsidRDefault="004E3B38" w:rsidP="004E3B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6" w:type="dxa"/>
          </w:tcPr>
          <w:p w14:paraId="7C690203" w14:textId="308C5FC0" w:rsidR="004E3B38" w:rsidRPr="004E3B38" w:rsidRDefault="004E3B38" w:rsidP="004E3B38">
            <w:pPr>
              <w:rPr>
                <w:rFonts w:eastAsiaTheme="minorHAnsi"/>
                <w:lang w:val="kk-KZ" w:eastAsia="en-US"/>
              </w:rPr>
            </w:pPr>
            <w:r w:rsidRPr="002C6BC1">
              <w:t>Изучение биологически активных веществ травы очанки гребенчатой (Euphrasia Pectinata).</w:t>
            </w:r>
          </w:p>
        </w:tc>
        <w:tc>
          <w:tcPr>
            <w:tcW w:w="1560" w:type="dxa"/>
            <w:shd w:val="clear" w:color="auto" w:fill="auto"/>
          </w:tcPr>
          <w:p w14:paraId="637F1D7B" w14:textId="144212C8" w:rsidR="004E3B38" w:rsidRPr="00744ACD" w:rsidRDefault="004E3B38" w:rsidP="004E3B38">
            <w:pPr>
              <w:jc w:val="center"/>
              <w:rPr>
                <w:lang w:val="kk-KZ"/>
              </w:rPr>
            </w:pPr>
            <w:r w:rsidRPr="00FA3513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16A3EB40" w14:textId="77777777" w:rsidR="004E3B38" w:rsidRDefault="004E3B38" w:rsidP="004E3B38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4E3B38">
              <w:rPr>
                <w:b w:val="0"/>
                <w:szCs w:val="24"/>
                <w:u w:val="none"/>
                <w:lang w:val="kk-KZ"/>
              </w:rPr>
              <w:t>Фармация Казахстана.-</w:t>
            </w:r>
            <w:r w:rsidRPr="004E3B38">
              <w:rPr>
                <w:b w:val="0"/>
                <w:bCs/>
                <w:color w:val="000000"/>
                <w:szCs w:val="24"/>
                <w:u w:val="none"/>
                <w:lang w:val="kk-KZ"/>
              </w:rPr>
              <w:t xml:space="preserve"> </w:t>
            </w:r>
            <w:r w:rsidRPr="004E3B38">
              <w:rPr>
                <w:b w:val="0"/>
                <w:szCs w:val="24"/>
                <w:u w:val="none"/>
                <w:lang w:val="kk-KZ"/>
              </w:rPr>
              <w:t>№1.-2025. -С.236-249.</w:t>
            </w:r>
          </w:p>
          <w:p w14:paraId="5EC3D6CA" w14:textId="14E47AAA" w:rsidR="00774AD8" w:rsidRDefault="00DB30A3" w:rsidP="004E3B38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hyperlink r:id="rId7" w:history="1">
              <w:r w:rsidR="00774AD8" w:rsidRPr="007A1310">
                <w:rPr>
                  <w:rStyle w:val="ad"/>
                  <w:b w:val="0"/>
                  <w:szCs w:val="24"/>
                  <w:lang w:val="kk-KZ"/>
                </w:rPr>
                <w:t>https://www.doi.org/10.53511/pharmkaz.2025.37.57.031</w:t>
              </w:r>
            </w:hyperlink>
          </w:p>
          <w:p w14:paraId="1DE39479" w14:textId="77777777" w:rsidR="006C11AD" w:rsidRPr="006C11AD" w:rsidRDefault="006C11AD" w:rsidP="004E3B38">
            <w:pPr>
              <w:pStyle w:val="af0"/>
              <w:ind w:firstLine="0"/>
              <w:jc w:val="left"/>
              <w:rPr>
                <w:b w:val="0"/>
                <w:u w:val="none"/>
              </w:rPr>
            </w:pPr>
            <w:r w:rsidRPr="006C11AD">
              <w:rPr>
                <w:b w:val="0"/>
                <w:u w:val="none"/>
                <w:lang w:val="en-US"/>
              </w:rPr>
              <w:t xml:space="preserve">ISSN </w:t>
            </w:r>
            <w:r w:rsidRPr="006C11AD">
              <w:rPr>
                <w:b w:val="0"/>
                <w:u w:val="none"/>
              </w:rPr>
              <w:t>№3006-0818</w:t>
            </w:r>
          </w:p>
          <w:p w14:paraId="1E9AE335" w14:textId="0BE9AAAA" w:rsidR="006C11AD" w:rsidRPr="006C11AD" w:rsidRDefault="006C11AD" w:rsidP="004E3B38">
            <w:pPr>
              <w:pStyle w:val="af0"/>
              <w:ind w:firstLine="0"/>
              <w:jc w:val="left"/>
              <w:rPr>
                <w:b w:val="0"/>
                <w:szCs w:val="24"/>
                <w:u w:val="none"/>
              </w:rPr>
            </w:pPr>
            <w:r w:rsidRPr="006C11AD">
              <w:rPr>
                <w:b w:val="0"/>
                <w:u w:val="none"/>
                <w:lang w:val="en-US"/>
              </w:rPr>
              <w:t xml:space="preserve">ISSN </w:t>
            </w:r>
            <w:r w:rsidRPr="006C11AD">
              <w:rPr>
                <w:b w:val="0"/>
                <w:u w:val="none"/>
              </w:rPr>
              <w:t>№2310-6115 (</w:t>
            </w:r>
            <w:r w:rsidRPr="006C11AD">
              <w:rPr>
                <w:b w:val="0"/>
                <w:u w:val="none"/>
                <w:lang w:val="en-US"/>
              </w:rPr>
              <w:t>online</w:t>
            </w:r>
            <w:r w:rsidRPr="006C11AD">
              <w:rPr>
                <w:b w:val="0"/>
                <w:u w:val="none"/>
              </w:rPr>
              <w:t>)</w:t>
            </w:r>
          </w:p>
        </w:tc>
        <w:tc>
          <w:tcPr>
            <w:tcW w:w="1559" w:type="dxa"/>
          </w:tcPr>
          <w:p w14:paraId="370B34D5" w14:textId="6EEAE980" w:rsidR="004E3B38" w:rsidRPr="004E3B38" w:rsidRDefault="004E3B38" w:rsidP="004E3B38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4E3B38">
              <w:rPr>
                <w:b w:val="0"/>
                <w:szCs w:val="24"/>
                <w:u w:val="none"/>
                <w:lang w:val="kk-KZ"/>
              </w:rPr>
              <w:t>13</w:t>
            </w:r>
          </w:p>
        </w:tc>
        <w:tc>
          <w:tcPr>
            <w:tcW w:w="2948" w:type="dxa"/>
          </w:tcPr>
          <w:p w14:paraId="450CC5C4" w14:textId="46ADAAD6" w:rsidR="004E3B38" w:rsidRPr="002C6BC1" w:rsidRDefault="004E3B38" w:rsidP="004E3B38">
            <w:pPr>
              <w:rPr>
                <w:lang w:val="kk-KZ"/>
              </w:rPr>
            </w:pPr>
            <w:r w:rsidRPr="002C6BC1">
              <w:rPr>
                <w:lang w:val="kk-KZ"/>
              </w:rPr>
              <w:t>Рыпакова</w:t>
            </w:r>
            <w:r w:rsidR="0014301E" w:rsidRPr="002C6BC1">
              <w:rPr>
                <w:lang w:val="kk-KZ"/>
              </w:rPr>
              <w:t xml:space="preserve"> </w:t>
            </w:r>
            <w:r w:rsidR="0014301E" w:rsidRPr="002C6BC1">
              <w:rPr>
                <w:lang w:val="kk-KZ"/>
              </w:rPr>
              <w:t>А.Д.</w:t>
            </w:r>
            <w:r w:rsidRPr="002C6BC1">
              <w:rPr>
                <w:lang w:val="kk-KZ"/>
              </w:rPr>
              <w:t>,</w:t>
            </w:r>
          </w:p>
          <w:p w14:paraId="160BCA32" w14:textId="761416E1" w:rsidR="004E3B38" w:rsidRPr="002C6BC1" w:rsidRDefault="004E3B38" w:rsidP="004E3B38">
            <w:pPr>
              <w:rPr>
                <w:lang w:val="kk-KZ"/>
              </w:rPr>
            </w:pPr>
            <w:r w:rsidRPr="002C6BC1">
              <w:rPr>
                <w:lang w:val="kk-KZ"/>
              </w:rPr>
              <w:t>Орынбасарова</w:t>
            </w:r>
            <w:r w:rsidR="0014301E" w:rsidRPr="002C6BC1">
              <w:rPr>
                <w:lang w:val="kk-KZ"/>
              </w:rPr>
              <w:t xml:space="preserve"> </w:t>
            </w:r>
            <w:r w:rsidR="0014301E" w:rsidRPr="002C6BC1">
              <w:rPr>
                <w:lang w:val="kk-KZ"/>
              </w:rPr>
              <w:t>К.К.</w:t>
            </w:r>
            <w:r w:rsidRPr="002C6BC1">
              <w:rPr>
                <w:lang w:val="kk-KZ"/>
              </w:rPr>
              <w:t>,</w:t>
            </w:r>
          </w:p>
          <w:p w14:paraId="43F69B48" w14:textId="6A21CE71" w:rsidR="004E3B38" w:rsidRPr="00744ACD" w:rsidRDefault="004E3B38" w:rsidP="004E3B38">
            <w:pPr>
              <w:rPr>
                <w:rFonts w:eastAsia="SimSun"/>
                <w:bCs/>
                <w:color w:val="000000"/>
                <w:lang w:val="kk-KZ"/>
              </w:rPr>
            </w:pPr>
            <w:r w:rsidRPr="002C6BC1">
              <w:rPr>
                <w:lang w:val="kk-KZ"/>
              </w:rPr>
              <w:t>Ордабаева</w:t>
            </w:r>
            <w:r w:rsidR="0014301E" w:rsidRPr="002C6BC1">
              <w:rPr>
                <w:lang w:val="kk-KZ"/>
              </w:rPr>
              <w:t xml:space="preserve"> </w:t>
            </w:r>
            <w:r w:rsidR="0014301E" w:rsidRPr="002C6BC1">
              <w:rPr>
                <w:lang w:val="kk-KZ"/>
              </w:rPr>
              <w:t>С.К.</w:t>
            </w:r>
          </w:p>
        </w:tc>
      </w:tr>
    </w:tbl>
    <w:p w14:paraId="059AEF19" w14:textId="77777777" w:rsidR="000A6E68" w:rsidRPr="00744ACD" w:rsidRDefault="000A6E68" w:rsidP="000A6E68">
      <w:pPr>
        <w:pStyle w:val="a9"/>
        <w:rPr>
          <w:lang w:val="kk-KZ"/>
        </w:rPr>
      </w:pPr>
      <w:r w:rsidRPr="00744ACD">
        <w:rPr>
          <w:lang w:val="kk-KZ"/>
        </w:rPr>
        <w:t xml:space="preserve">                    </w:t>
      </w:r>
    </w:p>
    <w:p w14:paraId="47DF017B" w14:textId="5CADC581" w:rsidR="000A6E68" w:rsidRPr="004E3B38" w:rsidRDefault="000A6E68">
      <w:pPr>
        <w:rPr>
          <w:noProof/>
          <w:lang w:val="kk-KZ"/>
        </w:rPr>
      </w:pPr>
    </w:p>
    <w:p w14:paraId="19A56144" w14:textId="76DD2366" w:rsidR="00662736" w:rsidRDefault="00662736" w:rsidP="00662736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Соискатель                                                                                              А.Д. Серикбаева </w:t>
      </w:r>
    </w:p>
    <w:p w14:paraId="78913CF9" w14:textId="77777777" w:rsidR="00662736" w:rsidRPr="004E3B38" w:rsidRDefault="00662736" w:rsidP="00662736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64312E34" w14:textId="77777777" w:rsidR="004E3B38" w:rsidRDefault="004E3B38">
      <w:pPr>
        <w:rPr>
          <w:noProof/>
          <w:lang w:val="kk-KZ"/>
        </w:rPr>
      </w:pPr>
    </w:p>
    <w:p w14:paraId="4F916D64" w14:textId="77777777" w:rsidR="00C46B51" w:rsidRDefault="00C46B51">
      <w:pPr>
        <w:rPr>
          <w:noProof/>
          <w:lang w:val="kk-KZ"/>
        </w:rPr>
      </w:pPr>
    </w:p>
    <w:p w14:paraId="191E64D4" w14:textId="77777777" w:rsidR="00C46B51" w:rsidRDefault="00C46B51">
      <w:pPr>
        <w:rPr>
          <w:noProof/>
          <w:lang w:val="kk-KZ"/>
        </w:rPr>
      </w:pPr>
    </w:p>
    <w:p w14:paraId="4DC65E67" w14:textId="77777777" w:rsidR="004E3B38" w:rsidRPr="004E3B38" w:rsidRDefault="004E3B38">
      <w:pPr>
        <w:rPr>
          <w:noProof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C46B51" w:rsidRPr="00AB77A2" w14:paraId="27DBA6FB" w14:textId="77777777" w:rsidTr="008461D1">
        <w:trPr>
          <w:trHeight w:val="418"/>
        </w:trPr>
        <w:tc>
          <w:tcPr>
            <w:tcW w:w="567" w:type="dxa"/>
            <w:tcBorders>
              <w:bottom w:val="single" w:sz="4" w:space="0" w:color="auto"/>
            </w:tcBorders>
          </w:tcPr>
          <w:p w14:paraId="702BF012" w14:textId="77777777" w:rsidR="00C46B51" w:rsidRPr="004E3B38" w:rsidRDefault="00C46B51" w:rsidP="008461D1">
            <w:pPr>
              <w:jc w:val="center"/>
              <w:rPr>
                <w:lang w:val="kk-KZ"/>
              </w:rPr>
            </w:pPr>
            <w:r w:rsidRPr="004E3B38">
              <w:lastRenderedPageBreak/>
              <w:t>1</w:t>
            </w:r>
          </w:p>
        </w:tc>
        <w:tc>
          <w:tcPr>
            <w:tcW w:w="3856" w:type="dxa"/>
          </w:tcPr>
          <w:p w14:paraId="60A5E25D" w14:textId="77777777" w:rsidR="00C46B51" w:rsidRPr="004E3B38" w:rsidRDefault="00C46B51" w:rsidP="008461D1">
            <w:pPr>
              <w:spacing w:after="100"/>
              <w:jc w:val="center"/>
              <w:rPr>
                <w:lang w:val="kk-KZ"/>
              </w:rPr>
            </w:pPr>
            <w:r w:rsidRPr="004E3B38">
              <w:t>2</w:t>
            </w:r>
          </w:p>
        </w:tc>
        <w:tc>
          <w:tcPr>
            <w:tcW w:w="1560" w:type="dxa"/>
            <w:shd w:val="clear" w:color="auto" w:fill="auto"/>
          </w:tcPr>
          <w:p w14:paraId="56EA057E" w14:textId="77777777" w:rsidR="00C46B51" w:rsidRPr="004E3B38" w:rsidRDefault="00C46B51" w:rsidP="008461D1">
            <w:pPr>
              <w:jc w:val="center"/>
              <w:rPr>
                <w:lang w:val="kk-KZ"/>
              </w:rPr>
            </w:pPr>
            <w:r w:rsidRPr="004E3B38">
              <w:t>3</w:t>
            </w:r>
          </w:p>
        </w:tc>
        <w:tc>
          <w:tcPr>
            <w:tcW w:w="4536" w:type="dxa"/>
          </w:tcPr>
          <w:p w14:paraId="6AE18857" w14:textId="77777777" w:rsidR="00C46B51" w:rsidRPr="004E3B38" w:rsidRDefault="00C46B51" w:rsidP="008461D1">
            <w:pPr>
              <w:pStyle w:val="af0"/>
              <w:ind w:firstLine="0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4E3B38"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</w:tcPr>
          <w:p w14:paraId="69385C14" w14:textId="77777777" w:rsidR="00C46B51" w:rsidRPr="004E3B38" w:rsidRDefault="00C46B51" w:rsidP="008461D1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4E3B38">
              <w:rPr>
                <w:b w:val="0"/>
                <w:u w:val="none"/>
              </w:rPr>
              <w:t>5</w:t>
            </w:r>
          </w:p>
        </w:tc>
        <w:tc>
          <w:tcPr>
            <w:tcW w:w="2948" w:type="dxa"/>
          </w:tcPr>
          <w:p w14:paraId="32314974" w14:textId="77777777" w:rsidR="00C46B51" w:rsidRPr="004E3B38" w:rsidRDefault="00C46B51" w:rsidP="008461D1">
            <w:pPr>
              <w:pStyle w:val="af0"/>
              <w:ind w:firstLine="0"/>
              <w:rPr>
                <w:b w:val="0"/>
                <w:bCs/>
                <w:szCs w:val="22"/>
                <w:u w:val="none"/>
                <w:lang w:val="kk-KZ"/>
              </w:rPr>
            </w:pPr>
            <w:r w:rsidRPr="004E3B38">
              <w:rPr>
                <w:b w:val="0"/>
                <w:u w:val="none"/>
              </w:rPr>
              <w:t>6</w:t>
            </w:r>
          </w:p>
        </w:tc>
      </w:tr>
      <w:tr w:rsidR="00C46B51" w:rsidRPr="004E3B38" w14:paraId="4026F2FA" w14:textId="77777777" w:rsidTr="008461D1">
        <w:trPr>
          <w:trHeight w:val="985"/>
        </w:trPr>
        <w:tc>
          <w:tcPr>
            <w:tcW w:w="567" w:type="dxa"/>
          </w:tcPr>
          <w:p w14:paraId="6AEDCF2A" w14:textId="77777777" w:rsidR="00C46B51" w:rsidRDefault="00C46B51" w:rsidP="008461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6" w:type="dxa"/>
          </w:tcPr>
          <w:p w14:paraId="40316057" w14:textId="77777777" w:rsidR="00C46B51" w:rsidRPr="002C6BC1" w:rsidRDefault="00C46B51" w:rsidP="008461D1">
            <w:r>
              <w:rPr>
                <w:lang w:val="kk-KZ"/>
              </w:rPr>
              <w:t>О</w:t>
            </w:r>
            <w:r w:rsidRPr="00FD4C7B">
              <w:t>пределение сульфаметоксазола и карбамазепина в ст</w:t>
            </w:r>
            <w:r>
              <w:t>очных и поверхностных водах г. Ш</w:t>
            </w:r>
            <w:r w:rsidRPr="00FD4C7B">
              <w:t>ымкент</w:t>
            </w:r>
          </w:p>
        </w:tc>
        <w:tc>
          <w:tcPr>
            <w:tcW w:w="1560" w:type="dxa"/>
            <w:shd w:val="clear" w:color="auto" w:fill="auto"/>
          </w:tcPr>
          <w:p w14:paraId="4149BA9A" w14:textId="77777777" w:rsidR="00C46B51" w:rsidRPr="00FA3513" w:rsidRDefault="00C46B51" w:rsidP="008461D1">
            <w:pPr>
              <w:jc w:val="center"/>
              <w:rPr>
                <w:color w:val="000000"/>
                <w:lang w:val="kk-KZ" w:eastAsia="en-US"/>
              </w:rPr>
            </w:pPr>
            <w:r w:rsidRPr="00FA3513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44888D59" w14:textId="77777777" w:rsidR="00C46B51" w:rsidRDefault="00C46B51" w:rsidP="008461D1">
            <w:pPr>
              <w:pStyle w:val="af0"/>
              <w:ind w:firstLine="0"/>
              <w:jc w:val="left"/>
              <w:rPr>
                <w:b w:val="0"/>
                <w:szCs w:val="24"/>
                <w:u w:val="none"/>
              </w:rPr>
            </w:pPr>
            <w:r w:rsidRPr="00213D4A">
              <w:rPr>
                <w:b w:val="0"/>
                <w:szCs w:val="24"/>
                <w:u w:val="none"/>
                <w:lang w:val="kk-KZ"/>
              </w:rPr>
              <w:t>Медицина и экология.-</w:t>
            </w:r>
            <w:r w:rsidRPr="00213D4A">
              <w:rPr>
                <w:b w:val="0"/>
                <w:szCs w:val="24"/>
                <w:u w:val="none"/>
              </w:rPr>
              <w:t>№1. -2025. –С.63-74</w:t>
            </w:r>
          </w:p>
          <w:p w14:paraId="45A35C49" w14:textId="77777777" w:rsidR="00C46B51" w:rsidRDefault="00C46B51" w:rsidP="008461D1">
            <w:pPr>
              <w:pStyle w:val="af0"/>
              <w:ind w:firstLine="0"/>
              <w:jc w:val="left"/>
              <w:rPr>
                <w:b w:val="0"/>
                <w:u w:val="none"/>
              </w:rPr>
            </w:pPr>
            <w:r w:rsidRPr="00FB27F4">
              <w:rPr>
                <w:b w:val="0"/>
                <w:u w:val="none"/>
              </w:rPr>
              <w:t>DOI 10.59598/ME-2305-6053-2025-114-1-63-73</w:t>
            </w:r>
          </w:p>
          <w:p w14:paraId="271824E7" w14:textId="77777777" w:rsidR="00C46B51" w:rsidRPr="004E3B38" w:rsidRDefault="00C46B51" w:rsidP="008461D1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>
              <w:rPr>
                <w:b w:val="0"/>
                <w:u w:val="none"/>
                <w:lang w:val="en-US"/>
              </w:rPr>
              <w:t>ISSN 2305-6053</w:t>
            </w:r>
          </w:p>
        </w:tc>
        <w:tc>
          <w:tcPr>
            <w:tcW w:w="1559" w:type="dxa"/>
          </w:tcPr>
          <w:p w14:paraId="644C773A" w14:textId="77777777" w:rsidR="00C46B51" w:rsidRPr="00FB27F4" w:rsidRDefault="00C46B51" w:rsidP="008461D1">
            <w:pPr>
              <w:pStyle w:val="af0"/>
              <w:ind w:firstLine="0"/>
              <w:rPr>
                <w:b w:val="0"/>
                <w:szCs w:val="24"/>
                <w:u w:val="none"/>
                <w:lang w:val="kk-KZ"/>
              </w:rPr>
            </w:pPr>
            <w:r w:rsidRPr="00FB27F4">
              <w:rPr>
                <w:b w:val="0"/>
                <w:szCs w:val="24"/>
                <w:u w:val="none"/>
                <w:lang w:val="kk-KZ"/>
              </w:rPr>
              <w:t>11</w:t>
            </w:r>
          </w:p>
        </w:tc>
        <w:tc>
          <w:tcPr>
            <w:tcW w:w="2948" w:type="dxa"/>
          </w:tcPr>
          <w:p w14:paraId="6486C695" w14:textId="5FFBC60A" w:rsidR="00C46B51" w:rsidRPr="00FD4C7B" w:rsidRDefault="00C46B51" w:rsidP="008461D1">
            <w:pPr>
              <w:rPr>
                <w:lang w:val="kk-KZ"/>
              </w:rPr>
            </w:pPr>
            <w:r w:rsidRPr="00FD4C7B">
              <w:rPr>
                <w:lang w:val="kk-KZ"/>
              </w:rPr>
              <w:t>Нұрсұлтанқызы</w:t>
            </w:r>
            <w:r w:rsidR="0014301E" w:rsidRPr="00FD4C7B">
              <w:rPr>
                <w:lang w:val="kk-KZ"/>
              </w:rPr>
              <w:t xml:space="preserve"> </w:t>
            </w:r>
            <w:r w:rsidR="0014301E" w:rsidRPr="00FD4C7B">
              <w:rPr>
                <w:lang w:val="kk-KZ"/>
              </w:rPr>
              <w:t>М.</w:t>
            </w:r>
            <w:r w:rsidRPr="00FD4C7B">
              <w:rPr>
                <w:lang w:val="kk-KZ"/>
              </w:rPr>
              <w:t xml:space="preserve">, </w:t>
            </w:r>
          </w:p>
          <w:p w14:paraId="217D2C28" w14:textId="4A8DD054" w:rsidR="00C46B51" w:rsidRPr="00FD4C7B" w:rsidRDefault="00C46B51" w:rsidP="008461D1">
            <w:pPr>
              <w:rPr>
                <w:lang w:val="kk-KZ"/>
              </w:rPr>
            </w:pPr>
            <w:r w:rsidRPr="00FD4C7B">
              <w:rPr>
                <w:lang w:val="kk-KZ"/>
              </w:rPr>
              <w:t>Ордабаева</w:t>
            </w:r>
            <w:r w:rsidR="0014301E" w:rsidRPr="00FD4C7B">
              <w:rPr>
                <w:lang w:val="kk-KZ"/>
              </w:rPr>
              <w:t xml:space="preserve"> </w:t>
            </w:r>
            <w:r w:rsidR="0014301E" w:rsidRPr="00FD4C7B">
              <w:rPr>
                <w:lang w:val="kk-KZ"/>
              </w:rPr>
              <w:t>С.К.</w:t>
            </w:r>
            <w:r w:rsidRPr="00FD4C7B">
              <w:rPr>
                <w:lang w:val="kk-KZ"/>
              </w:rPr>
              <w:t xml:space="preserve">, </w:t>
            </w:r>
          </w:p>
          <w:p w14:paraId="5A13AED4" w14:textId="7ED792AA" w:rsidR="00C46B51" w:rsidRPr="002C6BC1" w:rsidRDefault="00C46B51" w:rsidP="008461D1">
            <w:pPr>
              <w:rPr>
                <w:lang w:val="kk-KZ"/>
              </w:rPr>
            </w:pPr>
            <w:r w:rsidRPr="00FD4C7B">
              <w:t xml:space="preserve">Асильбекова </w:t>
            </w:r>
            <w:bookmarkStart w:id="1" w:name="_GoBack"/>
            <w:r w:rsidR="0014301E" w:rsidRPr="00FD4C7B">
              <w:t>А. Д.</w:t>
            </w:r>
            <w:bookmarkEnd w:id="1"/>
          </w:p>
        </w:tc>
      </w:tr>
      <w:tr w:rsidR="00F4741A" w:rsidRPr="00F4741A" w14:paraId="05BC623B" w14:textId="77777777" w:rsidTr="008461D1">
        <w:trPr>
          <w:trHeight w:val="985"/>
        </w:trPr>
        <w:tc>
          <w:tcPr>
            <w:tcW w:w="567" w:type="dxa"/>
          </w:tcPr>
          <w:p w14:paraId="277E56E2" w14:textId="27111C38" w:rsidR="00F4741A" w:rsidRDefault="00F4741A" w:rsidP="008461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6" w:type="dxa"/>
          </w:tcPr>
          <w:p w14:paraId="34D7D69F" w14:textId="2825E330" w:rsidR="00F4741A" w:rsidRPr="00F4741A" w:rsidRDefault="00F4741A" w:rsidP="008461D1">
            <w:pPr>
              <w:rPr>
                <w:lang w:val="en-US"/>
              </w:rPr>
            </w:pPr>
            <w:r>
              <w:rPr>
                <w:lang w:val="en-US"/>
              </w:rPr>
              <w:t xml:space="preserve">Development of a liquid chromatography method for the analysis of oil extract of </w:t>
            </w:r>
            <w:r>
              <w:rPr>
                <w:lang w:val="kk-KZ"/>
              </w:rPr>
              <w:t>А</w:t>
            </w:r>
            <w:r>
              <w:rPr>
                <w:lang w:val="en-US"/>
              </w:rPr>
              <w:t>rtemisia cina</w:t>
            </w:r>
          </w:p>
        </w:tc>
        <w:tc>
          <w:tcPr>
            <w:tcW w:w="1560" w:type="dxa"/>
            <w:shd w:val="clear" w:color="auto" w:fill="auto"/>
          </w:tcPr>
          <w:p w14:paraId="57516648" w14:textId="5437F56B" w:rsidR="00F4741A" w:rsidRPr="00FA3513" w:rsidRDefault="00F4741A" w:rsidP="008461D1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6BAA9090" w14:textId="1531529F" w:rsidR="00F4741A" w:rsidRPr="00F4741A" w:rsidRDefault="00F4741A" w:rsidP="00F4741A">
            <w:pPr>
              <w:rPr>
                <w:rFonts w:eastAsiaTheme="minorHAnsi"/>
                <w:lang w:val="kk-KZ" w:eastAsia="en-US"/>
              </w:rPr>
            </w:pPr>
            <w:r>
              <w:rPr>
                <w:lang w:val="en-US"/>
              </w:rPr>
              <w:t>Drug Development &amp; Registration. 2024. V. 13, No. 4</w:t>
            </w:r>
            <w:r>
              <w:rPr>
                <w:lang w:val="kk-KZ"/>
              </w:rPr>
              <w:t>. –Р.139-147</w:t>
            </w:r>
          </w:p>
          <w:p w14:paraId="0978E02C" w14:textId="77777777" w:rsidR="00F4741A" w:rsidRDefault="00F4741A" w:rsidP="00F4741A">
            <w:pPr>
              <w:rPr>
                <w:lang w:val="en-US"/>
              </w:rPr>
            </w:pPr>
            <w:hyperlink r:id="rId8" w:history="1">
              <w:r>
                <w:rPr>
                  <w:rStyle w:val="ad"/>
                  <w:color w:val="29ABE2"/>
                  <w:shd w:val="clear" w:color="auto" w:fill="FFFFFF"/>
                  <w:lang w:val="en-US"/>
                </w:rPr>
                <w:t>https://doi.org/10.33380/2305-2066-2024-13-4-1728</w:t>
              </w:r>
            </w:hyperlink>
          </w:p>
          <w:p w14:paraId="68CDADCC" w14:textId="7D3CB533" w:rsidR="00F4741A" w:rsidRPr="00213D4A" w:rsidRDefault="00F4741A" w:rsidP="00F4741A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>
              <w:rPr>
                <w:color w:val="666666"/>
                <w:szCs w:val="24"/>
                <w:shd w:val="clear" w:color="auto" w:fill="FFFFFF"/>
                <w:lang w:val="en-US"/>
              </w:rPr>
              <w:t>ISSN 2305-2066 (Print)</w:t>
            </w:r>
            <w:r>
              <w:rPr>
                <w:color w:val="666666"/>
                <w:szCs w:val="24"/>
                <w:lang w:val="en-US"/>
              </w:rPr>
              <w:br/>
            </w:r>
            <w:r>
              <w:rPr>
                <w:color w:val="666666"/>
                <w:szCs w:val="24"/>
                <w:shd w:val="clear" w:color="auto" w:fill="FFFFFF"/>
                <w:lang w:val="en-US"/>
              </w:rPr>
              <w:t>ISSN 2658-5049 (Online)</w:t>
            </w:r>
          </w:p>
        </w:tc>
        <w:tc>
          <w:tcPr>
            <w:tcW w:w="1559" w:type="dxa"/>
          </w:tcPr>
          <w:p w14:paraId="35915C8D" w14:textId="203B6924" w:rsidR="00F4741A" w:rsidRPr="00FB27F4" w:rsidRDefault="00F4741A" w:rsidP="008461D1">
            <w:pPr>
              <w:pStyle w:val="af0"/>
              <w:ind w:firstLine="0"/>
              <w:rPr>
                <w:b w:val="0"/>
                <w:szCs w:val="24"/>
                <w:u w:val="none"/>
                <w:lang w:val="kk-KZ"/>
              </w:rPr>
            </w:pPr>
            <w:r>
              <w:rPr>
                <w:b w:val="0"/>
                <w:szCs w:val="24"/>
                <w:u w:val="none"/>
                <w:lang w:val="kk-KZ"/>
              </w:rPr>
              <w:t>9</w:t>
            </w:r>
          </w:p>
        </w:tc>
        <w:tc>
          <w:tcPr>
            <w:tcW w:w="2948" w:type="dxa"/>
          </w:tcPr>
          <w:p w14:paraId="60FF8396" w14:textId="77777777" w:rsidR="00F4741A" w:rsidRDefault="00F4741A" w:rsidP="008461D1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Ордабаева С.К.,</w:t>
            </w:r>
          </w:p>
          <w:p w14:paraId="1E31D5F7" w14:textId="77777777" w:rsidR="00F4741A" w:rsidRDefault="00F4741A" w:rsidP="008461D1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Серикбаева А.Д.,</w:t>
            </w:r>
          </w:p>
          <w:p w14:paraId="1E2FB42E" w14:textId="77777777" w:rsidR="00F4741A" w:rsidRDefault="00F4741A" w:rsidP="008461D1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Фаршад Х.Ш.,</w:t>
            </w:r>
          </w:p>
          <w:p w14:paraId="24986737" w14:textId="2DB8FEC1" w:rsidR="00F4741A" w:rsidRPr="00FD4C7B" w:rsidRDefault="00F4741A" w:rsidP="00F4741A">
            <w:pPr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Бахытқызы Г.</w:t>
            </w:r>
          </w:p>
        </w:tc>
      </w:tr>
    </w:tbl>
    <w:p w14:paraId="4AFBF3CA" w14:textId="2720070E" w:rsidR="004E3B38" w:rsidRPr="004E3B38" w:rsidRDefault="004E3B38">
      <w:pPr>
        <w:rPr>
          <w:noProof/>
          <w:lang w:val="kk-KZ"/>
        </w:rPr>
      </w:pPr>
    </w:p>
    <w:p w14:paraId="3EC45F1B" w14:textId="77777777" w:rsidR="004E3B38" w:rsidRDefault="004E3B38">
      <w:pPr>
        <w:rPr>
          <w:lang w:val="kk-KZ"/>
        </w:rPr>
      </w:pPr>
    </w:p>
    <w:p w14:paraId="1CA40581" w14:textId="12D3CCEE" w:rsidR="00662736" w:rsidRDefault="00662736" w:rsidP="00662736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                   Соискатель                                                                                   А.Д. Серикбаева </w:t>
      </w:r>
    </w:p>
    <w:p w14:paraId="5B73ECAB" w14:textId="291F24FA" w:rsidR="00662736" w:rsidRPr="004E3B38" w:rsidRDefault="00662736" w:rsidP="00662736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77ECC375" w14:textId="77777777" w:rsidR="00C46B51" w:rsidRPr="004E3B38" w:rsidRDefault="00C46B51">
      <w:pPr>
        <w:rPr>
          <w:lang w:val="kk-KZ"/>
        </w:rPr>
      </w:pPr>
    </w:p>
    <w:p w14:paraId="723EB27C" w14:textId="77777777" w:rsidR="000A6E68" w:rsidRDefault="000A6E68" w:rsidP="000A6E68">
      <w:pPr>
        <w:pStyle w:val="a9"/>
        <w:rPr>
          <w:rFonts w:eastAsia="Calibri"/>
        </w:rPr>
      </w:pPr>
    </w:p>
    <w:p w14:paraId="3353F61E" w14:textId="28D4F0E8" w:rsidR="00B205F0" w:rsidRPr="00F4741A" w:rsidRDefault="00B205F0">
      <w:pPr>
        <w:tabs>
          <w:tab w:val="left" w:pos="8190"/>
        </w:tabs>
        <w:rPr>
          <w:sz w:val="22"/>
          <w:szCs w:val="22"/>
          <w:lang w:val="en-US"/>
        </w:rPr>
      </w:pPr>
    </w:p>
    <w:sectPr w:rsidR="00B205F0" w:rsidRPr="00F4741A" w:rsidSect="00361A56">
      <w:pgSz w:w="16838" w:h="11906" w:orient="landscape"/>
      <w:pgMar w:top="1418" w:right="1134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17E42" w14:textId="77777777" w:rsidR="00DB30A3" w:rsidRDefault="00DB30A3">
      <w:r>
        <w:separator/>
      </w:r>
    </w:p>
  </w:endnote>
  <w:endnote w:type="continuationSeparator" w:id="0">
    <w:p w14:paraId="072185AB" w14:textId="77777777" w:rsidR="00DB30A3" w:rsidRDefault="00DB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463E7" w14:textId="77777777" w:rsidR="00DB30A3" w:rsidRDefault="00DB30A3">
      <w:r>
        <w:separator/>
      </w:r>
    </w:p>
  </w:footnote>
  <w:footnote w:type="continuationSeparator" w:id="0">
    <w:p w14:paraId="7EB0131B" w14:textId="77777777" w:rsidR="00DB30A3" w:rsidRDefault="00DB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939"/>
    <w:rsid w:val="000537A0"/>
    <w:rsid w:val="00054B7C"/>
    <w:rsid w:val="00055EB3"/>
    <w:rsid w:val="0005787E"/>
    <w:rsid w:val="000604C6"/>
    <w:rsid w:val="00072D15"/>
    <w:rsid w:val="00083A90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304D3"/>
    <w:rsid w:val="00135945"/>
    <w:rsid w:val="0014301E"/>
    <w:rsid w:val="0015151B"/>
    <w:rsid w:val="00156051"/>
    <w:rsid w:val="0016032F"/>
    <w:rsid w:val="0016309F"/>
    <w:rsid w:val="001643AB"/>
    <w:rsid w:val="001810B0"/>
    <w:rsid w:val="00184085"/>
    <w:rsid w:val="001920BB"/>
    <w:rsid w:val="001B3CF1"/>
    <w:rsid w:val="001B4624"/>
    <w:rsid w:val="001B59F2"/>
    <w:rsid w:val="001C3F51"/>
    <w:rsid w:val="001C5245"/>
    <w:rsid w:val="001D7E9A"/>
    <w:rsid w:val="001E776A"/>
    <w:rsid w:val="001E7C0B"/>
    <w:rsid w:val="001F1AC9"/>
    <w:rsid w:val="001F4C7D"/>
    <w:rsid w:val="00201F4C"/>
    <w:rsid w:val="00213D4A"/>
    <w:rsid w:val="00215614"/>
    <w:rsid w:val="002200BF"/>
    <w:rsid w:val="00222060"/>
    <w:rsid w:val="002242D3"/>
    <w:rsid w:val="00226218"/>
    <w:rsid w:val="0023585E"/>
    <w:rsid w:val="00245A85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A4E9B"/>
    <w:rsid w:val="002B0994"/>
    <w:rsid w:val="002B13F3"/>
    <w:rsid w:val="002D0C1A"/>
    <w:rsid w:val="002D7F96"/>
    <w:rsid w:val="002E0F36"/>
    <w:rsid w:val="002E51F8"/>
    <w:rsid w:val="002F28B2"/>
    <w:rsid w:val="002F2C08"/>
    <w:rsid w:val="002F3F0F"/>
    <w:rsid w:val="002F5C40"/>
    <w:rsid w:val="002F79CF"/>
    <w:rsid w:val="0030530F"/>
    <w:rsid w:val="00314EB4"/>
    <w:rsid w:val="003226E6"/>
    <w:rsid w:val="00325258"/>
    <w:rsid w:val="0033037A"/>
    <w:rsid w:val="00333488"/>
    <w:rsid w:val="00337DC4"/>
    <w:rsid w:val="003415BF"/>
    <w:rsid w:val="003467EA"/>
    <w:rsid w:val="00347DDA"/>
    <w:rsid w:val="003546EC"/>
    <w:rsid w:val="00356421"/>
    <w:rsid w:val="00361A56"/>
    <w:rsid w:val="00366BDB"/>
    <w:rsid w:val="003838E2"/>
    <w:rsid w:val="00391BFD"/>
    <w:rsid w:val="00392DC4"/>
    <w:rsid w:val="00393F51"/>
    <w:rsid w:val="003962AC"/>
    <w:rsid w:val="00396912"/>
    <w:rsid w:val="003A55AC"/>
    <w:rsid w:val="003B14DC"/>
    <w:rsid w:val="003B4DF6"/>
    <w:rsid w:val="003B64B4"/>
    <w:rsid w:val="003B7829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58F9"/>
    <w:rsid w:val="00400635"/>
    <w:rsid w:val="00400EE4"/>
    <w:rsid w:val="00431643"/>
    <w:rsid w:val="00433401"/>
    <w:rsid w:val="0044316A"/>
    <w:rsid w:val="00451586"/>
    <w:rsid w:val="00457D38"/>
    <w:rsid w:val="00460C4A"/>
    <w:rsid w:val="00464353"/>
    <w:rsid w:val="004655E1"/>
    <w:rsid w:val="0047023C"/>
    <w:rsid w:val="004724AB"/>
    <w:rsid w:val="00472CA3"/>
    <w:rsid w:val="00486741"/>
    <w:rsid w:val="00487D97"/>
    <w:rsid w:val="00495EF9"/>
    <w:rsid w:val="004978D4"/>
    <w:rsid w:val="004A2469"/>
    <w:rsid w:val="004A69AC"/>
    <w:rsid w:val="004A722D"/>
    <w:rsid w:val="004B1301"/>
    <w:rsid w:val="004B2EF9"/>
    <w:rsid w:val="004C5319"/>
    <w:rsid w:val="004D11D2"/>
    <w:rsid w:val="004D614B"/>
    <w:rsid w:val="004D71B3"/>
    <w:rsid w:val="004E2E8E"/>
    <w:rsid w:val="004E3B38"/>
    <w:rsid w:val="004E4CED"/>
    <w:rsid w:val="004F40B7"/>
    <w:rsid w:val="004F4688"/>
    <w:rsid w:val="004F5AA6"/>
    <w:rsid w:val="004F5B51"/>
    <w:rsid w:val="004F6E21"/>
    <w:rsid w:val="004F7CEE"/>
    <w:rsid w:val="00500C6A"/>
    <w:rsid w:val="005019FA"/>
    <w:rsid w:val="00504DBE"/>
    <w:rsid w:val="00514B7C"/>
    <w:rsid w:val="005155C0"/>
    <w:rsid w:val="00516233"/>
    <w:rsid w:val="00517F61"/>
    <w:rsid w:val="00521E2B"/>
    <w:rsid w:val="005325EC"/>
    <w:rsid w:val="00533958"/>
    <w:rsid w:val="0054431F"/>
    <w:rsid w:val="00560AAF"/>
    <w:rsid w:val="005617A7"/>
    <w:rsid w:val="00574BC9"/>
    <w:rsid w:val="00583677"/>
    <w:rsid w:val="0058630F"/>
    <w:rsid w:val="00593BA6"/>
    <w:rsid w:val="00595103"/>
    <w:rsid w:val="005A3ED7"/>
    <w:rsid w:val="005A63B7"/>
    <w:rsid w:val="005B0135"/>
    <w:rsid w:val="005C1B31"/>
    <w:rsid w:val="005C43B5"/>
    <w:rsid w:val="005C6D03"/>
    <w:rsid w:val="005D5475"/>
    <w:rsid w:val="005E170C"/>
    <w:rsid w:val="005E268F"/>
    <w:rsid w:val="005F4ACE"/>
    <w:rsid w:val="005F7C40"/>
    <w:rsid w:val="006020E1"/>
    <w:rsid w:val="00611753"/>
    <w:rsid w:val="006161B5"/>
    <w:rsid w:val="00616254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62736"/>
    <w:rsid w:val="00690024"/>
    <w:rsid w:val="006A03EC"/>
    <w:rsid w:val="006A4D5F"/>
    <w:rsid w:val="006A6663"/>
    <w:rsid w:val="006A6E9A"/>
    <w:rsid w:val="006B26A6"/>
    <w:rsid w:val="006B404F"/>
    <w:rsid w:val="006B5BBE"/>
    <w:rsid w:val="006C11AD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15206"/>
    <w:rsid w:val="0072171A"/>
    <w:rsid w:val="0073157D"/>
    <w:rsid w:val="00732523"/>
    <w:rsid w:val="00735E20"/>
    <w:rsid w:val="00740E22"/>
    <w:rsid w:val="00744ACD"/>
    <w:rsid w:val="00752531"/>
    <w:rsid w:val="007545DC"/>
    <w:rsid w:val="00763F6A"/>
    <w:rsid w:val="00766D56"/>
    <w:rsid w:val="00774AD8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B3CFB"/>
    <w:rsid w:val="007C0900"/>
    <w:rsid w:val="007C1513"/>
    <w:rsid w:val="007F7AC8"/>
    <w:rsid w:val="00810223"/>
    <w:rsid w:val="00811490"/>
    <w:rsid w:val="008152C6"/>
    <w:rsid w:val="0082695B"/>
    <w:rsid w:val="00831BAF"/>
    <w:rsid w:val="00843F54"/>
    <w:rsid w:val="00845A71"/>
    <w:rsid w:val="00862C68"/>
    <w:rsid w:val="008726BE"/>
    <w:rsid w:val="008863F8"/>
    <w:rsid w:val="0088737F"/>
    <w:rsid w:val="00890563"/>
    <w:rsid w:val="008910A7"/>
    <w:rsid w:val="00897675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F4B53"/>
    <w:rsid w:val="008F5D1C"/>
    <w:rsid w:val="008F7C9B"/>
    <w:rsid w:val="009052D9"/>
    <w:rsid w:val="00912993"/>
    <w:rsid w:val="00920704"/>
    <w:rsid w:val="00931B32"/>
    <w:rsid w:val="00933E82"/>
    <w:rsid w:val="009350D8"/>
    <w:rsid w:val="00941597"/>
    <w:rsid w:val="00944387"/>
    <w:rsid w:val="00946767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7D22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77A2"/>
    <w:rsid w:val="00AC0E4F"/>
    <w:rsid w:val="00AC1B14"/>
    <w:rsid w:val="00AC703D"/>
    <w:rsid w:val="00AD7F62"/>
    <w:rsid w:val="00AE5DF2"/>
    <w:rsid w:val="00B01808"/>
    <w:rsid w:val="00B10804"/>
    <w:rsid w:val="00B20256"/>
    <w:rsid w:val="00B205F0"/>
    <w:rsid w:val="00B25988"/>
    <w:rsid w:val="00B306D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772D"/>
    <w:rsid w:val="00B91E64"/>
    <w:rsid w:val="00B9337C"/>
    <w:rsid w:val="00B93E36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5347"/>
    <w:rsid w:val="00C12ECE"/>
    <w:rsid w:val="00C25A65"/>
    <w:rsid w:val="00C278A6"/>
    <w:rsid w:val="00C27FEC"/>
    <w:rsid w:val="00C35AC4"/>
    <w:rsid w:val="00C46B51"/>
    <w:rsid w:val="00C50953"/>
    <w:rsid w:val="00C5727D"/>
    <w:rsid w:val="00C6130D"/>
    <w:rsid w:val="00C71D97"/>
    <w:rsid w:val="00C734E0"/>
    <w:rsid w:val="00C73A39"/>
    <w:rsid w:val="00C7611A"/>
    <w:rsid w:val="00C83646"/>
    <w:rsid w:val="00C84C5A"/>
    <w:rsid w:val="00C859D9"/>
    <w:rsid w:val="00C91E89"/>
    <w:rsid w:val="00C9275C"/>
    <w:rsid w:val="00C92D8A"/>
    <w:rsid w:val="00C95E3C"/>
    <w:rsid w:val="00CB5AF0"/>
    <w:rsid w:val="00CB706D"/>
    <w:rsid w:val="00CB7821"/>
    <w:rsid w:val="00CD1088"/>
    <w:rsid w:val="00CD5461"/>
    <w:rsid w:val="00CD66FC"/>
    <w:rsid w:val="00CE171E"/>
    <w:rsid w:val="00CE736C"/>
    <w:rsid w:val="00CF3B9A"/>
    <w:rsid w:val="00CF6ABA"/>
    <w:rsid w:val="00D009F4"/>
    <w:rsid w:val="00D0716B"/>
    <w:rsid w:val="00D21719"/>
    <w:rsid w:val="00D219E4"/>
    <w:rsid w:val="00D22161"/>
    <w:rsid w:val="00D2766C"/>
    <w:rsid w:val="00D35558"/>
    <w:rsid w:val="00D4302C"/>
    <w:rsid w:val="00D44E35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30A3"/>
    <w:rsid w:val="00DB7D41"/>
    <w:rsid w:val="00DC3E50"/>
    <w:rsid w:val="00DD1D36"/>
    <w:rsid w:val="00DD6762"/>
    <w:rsid w:val="00DE0191"/>
    <w:rsid w:val="00DE6034"/>
    <w:rsid w:val="00DF713E"/>
    <w:rsid w:val="00E054EF"/>
    <w:rsid w:val="00E057F5"/>
    <w:rsid w:val="00E079EB"/>
    <w:rsid w:val="00E22072"/>
    <w:rsid w:val="00E4473D"/>
    <w:rsid w:val="00E46DDA"/>
    <w:rsid w:val="00E54175"/>
    <w:rsid w:val="00E54317"/>
    <w:rsid w:val="00E6190E"/>
    <w:rsid w:val="00E62C87"/>
    <w:rsid w:val="00E647CD"/>
    <w:rsid w:val="00E73E50"/>
    <w:rsid w:val="00E75D4D"/>
    <w:rsid w:val="00E848F5"/>
    <w:rsid w:val="00EB2689"/>
    <w:rsid w:val="00EB5FAE"/>
    <w:rsid w:val="00EC3222"/>
    <w:rsid w:val="00ED0518"/>
    <w:rsid w:val="00F03D3F"/>
    <w:rsid w:val="00F1003A"/>
    <w:rsid w:val="00F127C8"/>
    <w:rsid w:val="00F1619E"/>
    <w:rsid w:val="00F16424"/>
    <w:rsid w:val="00F179BC"/>
    <w:rsid w:val="00F24A7B"/>
    <w:rsid w:val="00F2516D"/>
    <w:rsid w:val="00F31C98"/>
    <w:rsid w:val="00F44481"/>
    <w:rsid w:val="00F45B76"/>
    <w:rsid w:val="00F4741A"/>
    <w:rsid w:val="00F50DD4"/>
    <w:rsid w:val="00F5143A"/>
    <w:rsid w:val="00F556C9"/>
    <w:rsid w:val="00F61CC9"/>
    <w:rsid w:val="00F63841"/>
    <w:rsid w:val="00F65FBC"/>
    <w:rsid w:val="00F70215"/>
    <w:rsid w:val="00F77399"/>
    <w:rsid w:val="00F77F42"/>
    <w:rsid w:val="00F810C8"/>
    <w:rsid w:val="00F834C0"/>
    <w:rsid w:val="00F87E0F"/>
    <w:rsid w:val="00FB27F4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380/2305-2066-2024-13-4-17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i.org/10.53511/pharmkaz.2025.37.57.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i.org/10.53511/pharmkaz.2025.37.65.0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Пользователь Windows</cp:lastModifiedBy>
  <cp:revision>7</cp:revision>
  <cp:lastPrinted>2025-05-27T07:08:00Z</cp:lastPrinted>
  <dcterms:created xsi:type="dcterms:W3CDTF">2025-05-15T12:56:00Z</dcterms:created>
  <dcterms:modified xsi:type="dcterms:W3CDTF">2025-05-27T07:11:00Z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