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7DC09" w14:textId="77777777" w:rsidR="00662D93" w:rsidRPr="00AD6D12" w:rsidRDefault="00662D93" w:rsidP="00662D93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AD6D12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64D13237" w14:textId="77777777" w:rsidR="00662D93" w:rsidRDefault="00662D93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</w:p>
    <w:p w14:paraId="73C23BD2" w14:textId="6523B854" w:rsidR="001953C1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49816C9F" w14:textId="77777777" w:rsidR="00AF6950" w:rsidRDefault="00AF6950" w:rsidP="00105562">
      <w:pPr>
        <w:spacing w:after="0"/>
        <w:rPr>
          <w:sz w:val="24"/>
          <w:szCs w:val="24"/>
        </w:rPr>
      </w:pPr>
    </w:p>
    <w:p w14:paraId="37620212" w14:textId="12CBDB50" w:rsidR="00A61F68" w:rsidRPr="00A61F68" w:rsidRDefault="00A61F68" w:rsidP="001055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Фамилия претендента: </w:t>
      </w:r>
      <w:proofErr w:type="spellStart"/>
      <w:r>
        <w:rPr>
          <w:b/>
          <w:sz w:val="24"/>
          <w:szCs w:val="24"/>
        </w:rPr>
        <w:t>Кулбаева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Салтанат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Налибеккызы</w:t>
      </w:r>
      <w:proofErr w:type="spellEnd"/>
    </w:p>
    <w:p w14:paraId="2472B976" w14:textId="77777777" w:rsidR="001953C1" w:rsidRDefault="007C0920" w:rsidP="0010556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Идентификатор автора:</w:t>
      </w:r>
    </w:p>
    <w:p w14:paraId="592EA3F9" w14:textId="77777777" w:rsidR="000D0423" w:rsidRPr="00A61F68" w:rsidRDefault="007C0920" w:rsidP="00105562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Scopus</w:t>
      </w:r>
      <w:r w:rsidRPr="00A61F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Author</w:t>
      </w:r>
      <w:r w:rsidRPr="00A61F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ID</w:t>
      </w:r>
      <w:r w:rsidRPr="00A61F68">
        <w:rPr>
          <w:sz w:val="24"/>
          <w:szCs w:val="24"/>
          <w:lang w:val="en-US"/>
        </w:rPr>
        <w:t xml:space="preserve">: </w:t>
      </w:r>
      <w:r w:rsidR="000D0423" w:rsidRPr="00A61F68">
        <w:rPr>
          <w:b/>
          <w:bCs/>
          <w:sz w:val="24"/>
          <w:szCs w:val="24"/>
          <w:u w:val="single"/>
          <w:lang w:val="en-US"/>
        </w:rPr>
        <w:t>56127768600</w:t>
      </w:r>
    </w:p>
    <w:p w14:paraId="52969744" w14:textId="6FDB7ADB" w:rsidR="001953C1" w:rsidRPr="006A2A8A" w:rsidRDefault="007C0920" w:rsidP="00105562">
      <w:pPr>
        <w:spacing w:after="0"/>
        <w:jc w:val="both"/>
        <w:rPr>
          <w:sz w:val="24"/>
          <w:szCs w:val="24"/>
          <w:lang w:val="en-US"/>
        </w:rPr>
      </w:pPr>
      <w:r w:rsidRPr="006A2A8A">
        <w:rPr>
          <w:sz w:val="24"/>
          <w:szCs w:val="24"/>
          <w:lang w:val="en-US"/>
        </w:rPr>
        <w:t xml:space="preserve">Web of Science Researcher ID: </w:t>
      </w:r>
      <w:r w:rsidR="006A2A8A" w:rsidRPr="006A2A8A">
        <w:rPr>
          <w:sz w:val="24"/>
          <w:szCs w:val="24"/>
          <w:lang w:val="en-US"/>
        </w:rPr>
        <w:t>DZG</w:t>
      </w:r>
      <w:r w:rsidR="006A2A8A" w:rsidRPr="006A2A8A">
        <w:rPr>
          <w:b/>
          <w:bCs/>
          <w:sz w:val="24"/>
          <w:szCs w:val="24"/>
          <w:u w:val="single"/>
          <w:lang w:val="en-US"/>
        </w:rPr>
        <w:t>-6678-2022</w:t>
      </w:r>
    </w:p>
    <w:p w14:paraId="7635E35E" w14:textId="4D265A06" w:rsidR="001953C1" w:rsidRPr="006A2A8A" w:rsidRDefault="007C0920" w:rsidP="00105562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ORCID</w:t>
      </w:r>
      <w:r w:rsidRPr="006A2A8A">
        <w:rPr>
          <w:color w:val="000000" w:themeColor="text1"/>
          <w:sz w:val="24"/>
          <w:szCs w:val="24"/>
        </w:rPr>
        <w:t xml:space="preserve">: </w:t>
      </w:r>
      <w:hyperlink r:id="rId7" w:history="1">
        <w:r w:rsidR="000D0423" w:rsidRPr="00C52C6E">
          <w:rPr>
            <w:rStyle w:val="a9"/>
            <w:b/>
            <w:bCs/>
            <w:sz w:val="24"/>
            <w:szCs w:val="24"/>
            <w:lang w:val="en-US"/>
          </w:rPr>
          <w:t>https</w:t>
        </w:r>
        <w:r w:rsidR="000D0423" w:rsidRPr="006A2A8A">
          <w:rPr>
            <w:rStyle w:val="a9"/>
            <w:b/>
            <w:bCs/>
            <w:sz w:val="24"/>
            <w:szCs w:val="24"/>
          </w:rPr>
          <w:t>://</w:t>
        </w:r>
        <w:proofErr w:type="spellStart"/>
        <w:r w:rsidR="000D0423" w:rsidRPr="00C52C6E">
          <w:rPr>
            <w:rStyle w:val="a9"/>
            <w:b/>
            <w:bCs/>
            <w:sz w:val="24"/>
            <w:szCs w:val="24"/>
            <w:lang w:val="en-US"/>
          </w:rPr>
          <w:t>orcid</w:t>
        </w:r>
        <w:proofErr w:type="spellEnd"/>
        <w:r w:rsidR="000D0423" w:rsidRPr="006A2A8A">
          <w:rPr>
            <w:rStyle w:val="a9"/>
            <w:b/>
            <w:bCs/>
            <w:sz w:val="24"/>
            <w:szCs w:val="24"/>
          </w:rPr>
          <w:t>.</w:t>
        </w:r>
        <w:r w:rsidR="000D0423" w:rsidRPr="00C52C6E">
          <w:rPr>
            <w:rStyle w:val="a9"/>
            <w:b/>
            <w:bCs/>
            <w:sz w:val="24"/>
            <w:szCs w:val="24"/>
            <w:lang w:val="en-US"/>
          </w:rPr>
          <w:t>org</w:t>
        </w:r>
        <w:r w:rsidR="000D0423" w:rsidRPr="006A2A8A">
          <w:rPr>
            <w:rStyle w:val="a9"/>
            <w:b/>
            <w:bCs/>
            <w:sz w:val="24"/>
            <w:szCs w:val="24"/>
          </w:rPr>
          <w:t>/0000-0002-4348-715</w:t>
        </w:r>
        <w:r w:rsidR="000D0423" w:rsidRPr="00C52C6E">
          <w:rPr>
            <w:rStyle w:val="a9"/>
            <w:b/>
            <w:bCs/>
            <w:sz w:val="24"/>
            <w:szCs w:val="24"/>
            <w:lang w:val="en-US"/>
          </w:rPr>
          <w:t>X</w:t>
        </w:r>
      </w:hyperlink>
      <w:r w:rsidR="000D0423">
        <w:rPr>
          <w:b/>
          <w:bCs/>
          <w:sz w:val="24"/>
          <w:szCs w:val="24"/>
          <w:u w:val="single"/>
          <w:lang w:val="kk-KZ"/>
        </w:rPr>
        <w:t xml:space="preserve"> </w:t>
      </w:r>
    </w:p>
    <w:p w14:paraId="0C607AEC" w14:textId="4C4E9220" w:rsidR="001953C1" w:rsidRDefault="007C0920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 w:rsidR="000D0423" w:rsidRPr="000D0423">
        <w:t xml:space="preserve"> </w:t>
      </w:r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опубликованные </w:t>
      </w:r>
      <w:r w:rsidR="000D0423"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в журналах,</w:t>
      </w:r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входящих во </w:t>
      </w:r>
      <w:r w:rsidR="00593BB0"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 </w:t>
      </w:r>
      <w:r w:rsidR="00593BB0"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и</w:t>
      </w:r>
      <w:r w:rsidR="00593BB0"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2</w:t>
      </w:r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квартиль по данным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Journal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Citation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Reports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Жорнал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Цитэйшэн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Репортс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компании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Clarivate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Analytics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Кларивэйт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Аналитикс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или имеющие в базе данных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Scopus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Скопус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показатель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СайтСкор</w:t>
      </w:r>
      <w:proofErr w:type="spellEnd"/>
      <w:r w:rsidRPr="00593BB0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) не менее 35 (тридцати пяти) хотя бы по одной их научных областей.</w:t>
      </w:r>
    </w:p>
    <w:p w14:paraId="1322E6AB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a"/>
        <w:tblpPr w:leftFromText="180" w:rightFromText="180" w:vertAnchor="text" w:tblpX="-289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56"/>
        <w:gridCol w:w="2406"/>
        <w:gridCol w:w="1136"/>
        <w:gridCol w:w="2833"/>
        <w:gridCol w:w="2552"/>
        <w:gridCol w:w="1421"/>
        <w:gridCol w:w="998"/>
        <w:gridCol w:w="2268"/>
        <w:gridCol w:w="1134"/>
      </w:tblGrid>
      <w:tr w:rsidR="009442A6" w:rsidRPr="004D75D1" w14:paraId="62761FA0" w14:textId="77777777" w:rsidTr="006900BE">
        <w:tc>
          <w:tcPr>
            <w:tcW w:w="556" w:type="dxa"/>
          </w:tcPr>
          <w:p w14:paraId="18493400" w14:textId="77777777" w:rsidR="009442A6" w:rsidRPr="004D75D1" w:rsidRDefault="009442A6" w:rsidP="006900BE">
            <w:pPr>
              <w:spacing w:after="0" w:line="0" w:lineRule="atLeast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№</w:t>
            </w:r>
          </w:p>
          <w:p w14:paraId="4B5CB213" w14:textId="77777777" w:rsidR="009442A6" w:rsidRPr="004D75D1" w:rsidRDefault="009442A6" w:rsidP="006900BE">
            <w:pPr>
              <w:spacing w:after="0" w:line="0" w:lineRule="atLeast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3E286715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136" w:type="dxa"/>
          </w:tcPr>
          <w:p w14:paraId="2F0764DA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Тип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публикаци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и (статья, обзор и т.д.)</w:t>
            </w:r>
          </w:p>
        </w:tc>
        <w:tc>
          <w:tcPr>
            <w:tcW w:w="2833" w:type="dxa"/>
          </w:tcPr>
          <w:p w14:paraId="49B4B8F7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Наименова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ние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журнала,</w:t>
            </w:r>
          </w:p>
          <w:p w14:paraId="3528B74B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год публикации </w:t>
            </w:r>
          </w:p>
          <w:p w14:paraId="760C90BC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(согласно базам данных), DOI</w:t>
            </w:r>
          </w:p>
        </w:tc>
        <w:tc>
          <w:tcPr>
            <w:tcW w:w="2552" w:type="dxa"/>
          </w:tcPr>
          <w:p w14:paraId="5B1969FE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Импакт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>-фактор журнала,</w:t>
            </w:r>
          </w:p>
          <w:p w14:paraId="79040C1D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квартиль и область науки* </w:t>
            </w:r>
          </w:p>
          <w:p w14:paraId="2B51A262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по данным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Journal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Citation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Reports</w:t>
            </w:r>
            <w:proofErr w:type="spellEnd"/>
          </w:p>
          <w:p w14:paraId="75CF482A" w14:textId="77777777" w:rsidR="009442A6" w:rsidRPr="004D75D1" w:rsidRDefault="009442A6" w:rsidP="006900BE">
            <w:pPr>
              <w:spacing w:after="0" w:line="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 (Журнал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Цитэйшэн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Репортс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421" w:type="dxa"/>
          </w:tcPr>
          <w:p w14:paraId="2C1066CC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Индекс в </w:t>
            </w:r>
          </w:p>
          <w:p w14:paraId="0C447D8C" w14:textId="77777777" w:rsidR="009442A6" w:rsidRPr="0029021C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базе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</w:rPr>
              <w:t>данных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  <w:lang w:val="en-US"/>
              </w:rPr>
              <w:t>Web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  <w:lang w:val="en-US"/>
              </w:rPr>
              <w:t>of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  <w:lang w:val="en-US"/>
              </w:rPr>
              <w:t>Science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  <w:lang w:val="en-US"/>
              </w:rPr>
              <w:t>Core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  <w:lang w:val="en-US"/>
              </w:rPr>
              <w:t>Collection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4D75D1">
              <w:rPr>
                <w:rFonts w:cs="Times New Roman"/>
                <w:bCs/>
                <w:sz w:val="24"/>
                <w:szCs w:val="24"/>
              </w:rPr>
              <w:t>Веб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</w:rPr>
              <w:t>оф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Сайенс</w:t>
            </w:r>
            <w:proofErr w:type="spellEnd"/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bCs/>
                <w:sz w:val="24"/>
                <w:szCs w:val="24"/>
              </w:rPr>
              <w:t>Кор</w:t>
            </w:r>
            <w:r w:rsidRPr="0029021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Коллекшн</w:t>
            </w:r>
            <w:proofErr w:type="spellEnd"/>
          </w:p>
        </w:tc>
        <w:tc>
          <w:tcPr>
            <w:tcW w:w="998" w:type="dxa"/>
          </w:tcPr>
          <w:p w14:paraId="3A912AB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CiteScore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E218E6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(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СайтСкор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процентиль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и область науки* </w:t>
            </w:r>
          </w:p>
          <w:p w14:paraId="18617F1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по данным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Scopus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F5504C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(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Скопус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2268" w:type="dxa"/>
          </w:tcPr>
          <w:p w14:paraId="2BA5DA7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ФИО авторов</w:t>
            </w:r>
          </w:p>
          <w:p w14:paraId="14BB688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(подчеркнуть </w:t>
            </w:r>
          </w:p>
          <w:p w14:paraId="74A6576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ФИО претендента)</w:t>
            </w:r>
          </w:p>
        </w:tc>
        <w:tc>
          <w:tcPr>
            <w:tcW w:w="1134" w:type="dxa"/>
          </w:tcPr>
          <w:p w14:paraId="2C73685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 xml:space="preserve">Роль претендента (соавтор, первый автор или автор для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корреспон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денции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9442A6" w:rsidRPr="004D75D1" w14:paraId="6308C73A" w14:textId="77777777" w:rsidTr="006900BE">
        <w:tc>
          <w:tcPr>
            <w:tcW w:w="556" w:type="dxa"/>
          </w:tcPr>
          <w:p w14:paraId="68A8376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</w:tcPr>
          <w:p w14:paraId="18627B6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15250A7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490F4E3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38B61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79AFC62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14:paraId="6751F95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ED6A45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B6A95F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D75D1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</w:tr>
      <w:tr w:rsidR="009442A6" w:rsidRPr="004D75D1" w14:paraId="596A626D" w14:textId="77777777" w:rsidTr="006900BE">
        <w:tc>
          <w:tcPr>
            <w:tcW w:w="556" w:type="dxa"/>
          </w:tcPr>
          <w:p w14:paraId="62CFDE60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B92EEB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Predicting Intensive Care Unit Admission in COVID-19 Infected Pregnant Women Using Machine Learning </w:t>
            </w:r>
          </w:p>
        </w:tc>
        <w:tc>
          <w:tcPr>
            <w:tcW w:w="1136" w:type="dxa"/>
          </w:tcPr>
          <w:p w14:paraId="2EDC437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314D810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Journal of Clinical Medicine Website: </w:t>
            </w:r>
          </w:p>
          <w:p w14:paraId="61B1C19E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4D75D1">
                <w:rPr>
                  <w:rStyle w:val="a9"/>
                  <w:rFonts w:cs="Times New Roman"/>
                  <w:bCs/>
                  <w:sz w:val="24"/>
                  <w:szCs w:val="24"/>
                  <w:lang w:val="en-US"/>
                </w:rPr>
                <w:t>https://doi.org/10.3390/jcm13247705</w:t>
              </w:r>
            </w:hyperlink>
            <w:r w:rsidRPr="004D75D1">
              <w:rPr>
                <w:rFonts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7B5DA223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220D74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F6AF4F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Impact Factor: 3.0</w:t>
            </w:r>
          </w:p>
          <w:p w14:paraId="454512DB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Область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</w:rPr>
              <w:t>науки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- "Medicine, General &amp; Internal"</w:t>
            </w:r>
          </w:p>
          <w:p w14:paraId="05F1351A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SJR: 58/325</w:t>
            </w:r>
          </w:p>
          <w:p w14:paraId="118EDC3F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Quartile: Q1</w:t>
            </w:r>
          </w:p>
          <w:p w14:paraId="30A42066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14:paraId="237BB5C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4D75D1">
              <w:rPr>
                <w:rFonts w:cs="Times New Roman"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8" w:type="dxa"/>
          </w:tcPr>
          <w:p w14:paraId="5BF9937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Cite Score- Q1</w:t>
            </w:r>
          </w:p>
          <w:p w14:paraId="109C40D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(General Medicine)</w:t>
            </w:r>
          </w:p>
          <w:p w14:paraId="556F1E9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D75D1">
              <w:rPr>
                <w:rFonts w:cs="Times New Roman"/>
                <w:sz w:val="24"/>
                <w:szCs w:val="24"/>
              </w:rPr>
              <w:t>Percentile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  <w:p w14:paraId="22F5551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  <w:p w14:paraId="38CDD26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(General Medicine)</w:t>
            </w:r>
          </w:p>
          <w:p w14:paraId="4B0CC59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4049FA6" w14:textId="77777777" w:rsidR="009442A6" w:rsidRDefault="009442A6" w:rsidP="006900BE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Azamat Mukhamediya, Iliyar Arupzhanov,</w:t>
            </w:r>
          </w:p>
          <w:p w14:paraId="006D77D4" w14:textId="77777777" w:rsidR="009442A6" w:rsidRPr="004D75D1" w:rsidRDefault="009442A6" w:rsidP="006900BE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Amin Zollanvari, Saule Zhumambayeva,Kamalzhan Nadyrov, Zaituna Khamidullina, Karina Tazhibayeva, Aigul Myrzabekova, Kulyash K. Jaxalykova, Milan Terzic,Gauri Bapayeva,</w:t>
            </w:r>
          </w:p>
          <w:p w14:paraId="029AAF4D" w14:textId="77777777" w:rsidR="009442A6" w:rsidRPr="004D75D1" w:rsidRDefault="009442A6" w:rsidP="006900BE">
            <w:pPr>
              <w:shd w:val="clear" w:color="auto" w:fill="FFFFFF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 Kulbayeva,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Gulzhan Narkenovna Abuova, Baktigali Aubayevich Erezhepov, Asselzhan Sarbalina, Aigerim Sipenova, Kymbat Mukhtarova, Ghazal Ghahramany and Antonio Sarria-Santamera</w:t>
            </w:r>
          </w:p>
        </w:tc>
        <w:tc>
          <w:tcPr>
            <w:tcW w:w="1134" w:type="dxa"/>
          </w:tcPr>
          <w:p w14:paraId="0343C1B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68707E39" w14:textId="77777777" w:rsidTr="006900BE">
        <w:trPr>
          <w:trHeight w:val="2700"/>
        </w:trPr>
        <w:tc>
          <w:tcPr>
            <w:tcW w:w="556" w:type="dxa"/>
          </w:tcPr>
          <w:p w14:paraId="614EC6DC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62FCFCC" w14:textId="77777777" w:rsidR="009442A6" w:rsidRPr="004D75D1" w:rsidRDefault="009442A6" w:rsidP="006900B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Chest x‐ray images: transfer learning model in COVID‐19 detection</w:t>
            </w:r>
          </w:p>
          <w:p w14:paraId="134391D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223E989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6705DCD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val="en-US"/>
              </w:rPr>
              <w:t>Eval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val="en-US"/>
              </w:rPr>
              <w:t>Clin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val="en-US"/>
              </w:rPr>
              <w:t>Pract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val="en-US"/>
              </w:rPr>
              <w:t>. 2024</w:t>
            </w:r>
            <w:proofErr w:type="gramStart"/>
            <w:r w:rsidRPr="004D75D1">
              <w:rPr>
                <w:rFonts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1–11. wileyonlinelibrary.com/journal/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val="en-US"/>
              </w:rPr>
              <w:t>jep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 © 2024 John Wiley &amp; Sons Ltd </w:t>
            </w:r>
            <w:hyperlink r:id="rId9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https://doi.org/10.1111/jep.14215</w:t>
              </w:r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 xml:space="preserve">   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</w:p>
          <w:p w14:paraId="2FCB5ADD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27699E8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87</w:t>
            </w:r>
          </w:p>
          <w:p w14:paraId="19F2D35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SJR - 0.798 </w:t>
            </w:r>
          </w:p>
          <w:p w14:paraId="13A2A2F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Q1</w:t>
            </w:r>
          </w:p>
          <w:p w14:paraId="6151FECB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MEDICINE, GENERAL &amp; INTERNAL, HEALTH CARE SCIENCES &amp; SERVICES SJR: </w:t>
            </w:r>
            <w:r w:rsidRPr="004D75D1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0.641</w:t>
            </w:r>
          </w:p>
          <w:p w14:paraId="21A8ACA1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Quartile: Q1</w:t>
            </w:r>
          </w:p>
        </w:tc>
        <w:tc>
          <w:tcPr>
            <w:tcW w:w="1421" w:type="dxa"/>
          </w:tcPr>
          <w:p w14:paraId="5EF3722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4D75D1">
              <w:rPr>
                <w:rFonts w:cs="Times New Roman"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98" w:type="dxa"/>
          </w:tcPr>
          <w:p w14:paraId="3C6E4D6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Cite Score - 5.4</w:t>
            </w:r>
          </w:p>
          <w:p w14:paraId="6E9D4EF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Health Policy - percentile 80, Q1 </w:t>
            </w:r>
          </w:p>
          <w:p w14:paraId="23EA9FE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04989C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Siqi Mao,</w:t>
            </w:r>
          </w:p>
          <w:p w14:paraId="7A5F8E02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 Kulbayeva,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3ED7CDF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Mikhail Osadchuk</w:t>
            </w:r>
          </w:p>
        </w:tc>
        <w:tc>
          <w:tcPr>
            <w:tcW w:w="1134" w:type="dxa"/>
          </w:tcPr>
          <w:p w14:paraId="7804BA6A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Соавтор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905046" w14:paraId="02869F7C" w14:textId="77777777" w:rsidTr="006900BE">
        <w:trPr>
          <w:trHeight w:val="2700"/>
        </w:trPr>
        <w:tc>
          <w:tcPr>
            <w:tcW w:w="556" w:type="dxa"/>
          </w:tcPr>
          <w:p w14:paraId="3EA74B84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308D5A1" w14:textId="77777777" w:rsidR="009442A6" w:rsidRPr="004D75D1" w:rsidRDefault="009442A6" w:rsidP="006900B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05046">
              <w:rPr>
                <w:rFonts w:cs="Times New Roman"/>
                <w:sz w:val="24"/>
                <w:szCs w:val="24"/>
                <w:lang w:val="kk-KZ"/>
              </w:rPr>
              <w:t>Analysis of cases of near misses in obstetric‑gynaecological practice</w:t>
            </w:r>
          </w:p>
        </w:tc>
        <w:tc>
          <w:tcPr>
            <w:tcW w:w="1136" w:type="dxa"/>
          </w:tcPr>
          <w:p w14:paraId="74F850AF" w14:textId="77777777" w:rsidR="009442A6" w:rsidRPr="00905046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753C498C" w14:textId="77777777" w:rsidR="009442A6" w:rsidRPr="00063408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05046">
              <w:rPr>
                <w:rFonts w:cs="Times New Roman"/>
                <w:sz w:val="24"/>
                <w:szCs w:val="24"/>
                <w:lang w:val="en-US"/>
              </w:rPr>
              <w:t xml:space="preserve">Archives of Gynecology and Obstetrics </w:t>
            </w:r>
            <w:hyperlink r:id="rId10" w:history="1">
              <w:r w:rsidRPr="002164ED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https://doi.org/10.1007/s00404-024-07898-0</w:t>
              </w:r>
            </w:hyperlink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24DE895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  <w:r>
              <w:rPr>
                <w:rFonts w:cs="Times New Roman"/>
                <w:sz w:val="24"/>
                <w:szCs w:val="24"/>
                <w:lang w:val="kk-KZ"/>
              </w:rPr>
              <w:t>84</w:t>
            </w:r>
          </w:p>
          <w:p w14:paraId="0848278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SJR - 0.782</w:t>
            </w:r>
          </w:p>
          <w:p w14:paraId="532113C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Q1</w:t>
            </w:r>
          </w:p>
          <w:p w14:paraId="36FF7EF2" w14:textId="77777777" w:rsidR="009442A6" w:rsidRPr="00063408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4D75D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r w:rsidRPr="00063408">
              <w:rPr>
                <w:rFonts w:cs="Times New Roman"/>
                <w:sz w:val="24"/>
                <w:szCs w:val="24"/>
                <w:lang w:val="en-US"/>
              </w:rPr>
              <w:t>Medicine</w:t>
            </w:r>
          </w:p>
          <w:p w14:paraId="02B5EDB9" w14:textId="77777777" w:rsidR="009442A6" w:rsidRPr="00063408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063408">
              <w:rPr>
                <w:rFonts w:cs="Times New Roman"/>
                <w:sz w:val="24"/>
                <w:szCs w:val="24"/>
                <w:lang w:val="en-US"/>
              </w:rPr>
              <w:t>Medicine (miscellaneous)</w:t>
            </w:r>
          </w:p>
          <w:p w14:paraId="186D839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063408">
              <w:rPr>
                <w:rFonts w:cs="Times New Roman"/>
                <w:sz w:val="24"/>
                <w:szCs w:val="24"/>
                <w:lang w:val="en-US"/>
              </w:rPr>
              <w:t>Obstetrics and Gynecology</w:t>
            </w:r>
          </w:p>
        </w:tc>
        <w:tc>
          <w:tcPr>
            <w:tcW w:w="1421" w:type="dxa"/>
          </w:tcPr>
          <w:p w14:paraId="3C5DDFD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4D75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98" w:type="dxa"/>
          </w:tcPr>
          <w:p w14:paraId="78623856" w14:textId="77777777" w:rsidR="009442A6" w:rsidRPr="00063408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Cite Score </w:t>
            </w:r>
            <w:r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4.2</w:t>
            </w:r>
          </w:p>
          <w:p w14:paraId="6B1842A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Health Policy - percentile 73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, Q1 </w:t>
            </w:r>
          </w:p>
          <w:p w14:paraId="1CC149B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36F8D5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Ardak Ayazbekov</w:t>
            </w:r>
          </w:p>
          <w:p w14:paraId="5DF4D20D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Alima Ayazbekova</w:t>
            </w:r>
          </w:p>
          <w:p w14:paraId="142B324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05046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 Kulbayeva</w:t>
            </w:r>
            <w:r w:rsidRPr="00905046">
              <w:rPr>
                <w:rFonts w:cs="Times New Roman"/>
                <w:sz w:val="24"/>
                <w:szCs w:val="24"/>
                <w:lang w:val="kk-KZ"/>
              </w:rPr>
              <w:t xml:space="preserve"> Aigul Terlikbayeva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Gulzhaukhar Taskynova</w:t>
            </w:r>
          </w:p>
        </w:tc>
        <w:tc>
          <w:tcPr>
            <w:tcW w:w="1134" w:type="dxa"/>
          </w:tcPr>
          <w:p w14:paraId="5834F422" w14:textId="77777777" w:rsidR="009442A6" w:rsidRPr="00063408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3CA6712B" w14:textId="77777777" w:rsidTr="006900BE">
        <w:trPr>
          <w:trHeight w:val="2500"/>
        </w:trPr>
        <w:tc>
          <w:tcPr>
            <w:tcW w:w="556" w:type="dxa"/>
          </w:tcPr>
          <w:p w14:paraId="01A11771" w14:textId="77777777" w:rsidR="009442A6" w:rsidRPr="00905046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1C0CF0CB" w14:textId="77777777" w:rsidR="009442A6" w:rsidRPr="004D75D1" w:rsidRDefault="009442A6" w:rsidP="006900BE">
            <w:pPr>
              <w:shd w:val="clear" w:color="auto" w:fill="FFFFFF"/>
              <w:spacing w:after="0"/>
              <w:outlineLvl w:val="3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Features of the course of severe and critical COVID-19 in pregnant women: A prospective cross-sectional study</w:t>
            </w:r>
          </w:p>
        </w:tc>
        <w:tc>
          <w:tcPr>
            <w:tcW w:w="1136" w:type="dxa"/>
          </w:tcPr>
          <w:p w14:paraId="377E62B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069D344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International Journal of Reproductive Bio Medicine Volume 22, Issueno.3, https://doi.org/10.18502/23–2-8 Productionand Hosting by Knowledge E </w:t>
            </w:r>
          </w:p>
          <w:p w14:paraId="57EA347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1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https://doi.org/10.18502/ijrm.v22i3.16167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4EECBD49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B26687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</w:p>
          <w:p w14:paraId="3B8394D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Область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</w:rPr>
              <w:t>науки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–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Productionand Hosting by Knowledge E</w:t>
            </w:r>
          </w:p>
          <w:p w14:paraId="41F2120A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SJR: </w:t>
            </w:r>
          </w:p>
          <w:p w14:paraId="7EAACED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Quartile: Q1</w:t>
            </w:r>
          </w:p>
          <w:p w14:paraId="79CEEE31" w14:textId="77777777" w:rsidR="009442A6" w:rsidRPr="004D75D1" w:rsidRDefault="009442A6" w:rsidP="006900BE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14:paraId="1294BC0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44</w:t>
            </w:r>
          </w:p>
          <w:p w14:paraId="6EFDED2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</w:tcPr>
          <w:p w14:paraId="1E7FA2C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Cite Score-</w:t>
            </w:r>
          </w:p>
          <w:p w14:paraId="2194430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Q1</w:t>
            </w:r>
          </w:p>
          <w:p w14:paraId="4FDB0BE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Productionand Hosting by Knowledge E</w:t>
            </w:r>
          </w:p>
          <w:p w14:paraId="2164598A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Policy – percentile 61</w:t>
            </w:r>
          </w:p>
        </w:tc>
        <w:tc>
          <w:tcPr>
            <w:tcW w:w="2268" w:type="dxa"/>
          </w:tcPr>
          <w:p w14:paraId="21CBB49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Gulbanu Ganikyzy Shaimerdenova, </w:t>
            </w:r>
          </w:p>
          <w:p w14:paraId="1EDBB3D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Gulzhan Narkenovna Abuova, </w:t>
            </w:r>
          </w:p>
          <w:p w14:paraId="6D8EEE4F" w14:textId="77777777" w:rsidR="009442A6" w:rsidRPr="004D75D1" w:rsidRDefault="009442A6" w:rsidP="006900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0" w:hanging="357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 Kulbayeva Nalibekkyzy</w:t>
            </w:r>
          </w:p>
        </w:tc>
        <w:tc>
          <w:tcPr>
            <w:tcW w:w="1134" w:type="dxa"/>
          </w:tcPr>
          <w:p w14:paraId="1F59372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Соавтор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4D75D1" w14:paraId="3221F762" w14:textId="77777777" w:rsidTr="006900BE">
        <w:tc>
          <w:tcPr>
            <w:tcW w:w="556" w:type="dxa"/>
          </w:tcPr>
          <w:p w14:paraId="585064D2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1F38C33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Features of Pregnancy, Childbirth and Postpartum Period of Young Mothers</w:t>
            </w:r>
          </w:p>
        </w:tc>
        <w:tc>
          <w:tcPr>
            <w:tcW w:w="1136" w:type="dxa"/>
          </w:tcPr>
          <w:p w14:paraId="5FA55F7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664CD75C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Electronic Journal of General Medicine 2020, 17(6), em260 e-ISSN: 2516-3507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Citation: </w:t>
            </w:r>
            <w:hyperlink r:id="rId12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https://doi.org/10.29333/ejgm/8459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CEED0E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</w:p>
          <w:p w14:paraId="60D1A1C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Область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</w:rPr>
              <w:t>науки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- </w:t>
            </w:r>
            <w:r w:rsidRPr="004D75D1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General Medicine </w:t>
            </w:r>
          </w:p>
          <w:p w14:paraId="6539654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SJR: </w:t>
            </w:r>
          </w:p>
          <w:p w14:paraId="65EE4D6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Quartile: Q1</w:t>
            </w:r>
          </w:p>
          <w:p w14:paraId="021C134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14:paraId="0A1C60B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27 </w:t>
            </w:r>
          </w:p>
        </w:tc>
        <w:tc>
          <w:tcPr>
            <w:tcW w:w="998" w:type="dxa"/>
          </w:tcPr>
          <w:p w14:paraId="7DB7F33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Cite Score- </w:t>
            </w:r>
          </w:p>
          <w:p w14:paraId="14FBBEC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Q1</w:t>
            </w:r>
          </w:p>
          <w:p w14:paraId="18D194A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General Medicine </w:t>
            </w:r>
          </w:p>
          <w:p w14:paraId="3B40C0C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Percentile:</w:t>
            </w:r>
          </w:p>
          <w:p w14:paraId="3E2F902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77</w:t>
            </w:r>
          </w:p>
          <w:p w14:paraId="41B9A1B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7E1E96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A. Ayazbekov, </w:t>
            </w:r>
          </w:p>
          <w:p w14:paraId="466814F1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R. Nurkhasimova, </w:t>
            </w:r>
          </w:p>
          <w:p w14:paraId="21F84116" w14:textId="77777777" w:rsidR="009442A6" w:rsidRPr="004D75D1" w:rsidRDefault="009442A6" w:rsidP="006900BE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D75D1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S. Kulbayeva, </w:t>
            </w:r>
          </w:p>
          <w:p w14:paraId="4BE5B32C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K. Bolat, </w:t>
            </w:r>
          </w:p>
          <w:p w14:paraId="46177214" w14:textId="77777777" w:rsidR="009442A6" w:rsidRPr="004D75D1" w:rsidRDefault="009442A6" w:rsidP="006900BE">
            <w:pPr>
              <w:shd w:val="clear" w:color="auto" w:fill="FFFFFF"/>
              <w:spacing w:after="0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>A.M. Kurmanova, A.Yeskarayeva, M.Sarbassova, K.S.Kemelbekov</w:t>
            </w:r>
          </w:p>
        </w:tc>
        <w:tc>
          <w:tcPr>
            <w:tcW w:w="1134" w:type="dxa"/>
          </w:tcPr>
          <w:p w14:paraId="0C8053F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Соавтор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4D75D1" w14:paraId="426F20C0" w14:textId="77777777" w:rsidTr="006900BE">
        <w:tc>
          <w:tcPr>
            <w:tcW w:w="15304" w:type="dxa"/>
            <w:gridSpan w:val="9"/>
          </w:tcPr>
          <w:p w14:paraId="5C1C3D7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b/>
                <w:sz w:val="24"/>
                <w:szCs w:val="24"/>
                <w:lang w:val="kk-KZ"/>
              </w:rPr>
              <w:t>Список  научных статей в изданиях  рекомендуемых уполномоченным органом КОКНВО МОН РК</w:t>
            </w:r>
          </w:p>
        </w:tc>
      </w:tr>
      <w:tr w:rsidR="009442A6" w:rsidRPr="004D75D1" w14:paraId="588C42AD" w14:textId="77777777" w:rsidTr="006900BE">
        <w:tc>
          <w:tcPr>
            <w:tcW w:w="556" w:type="dxa"/>
          </w:tcPr>
          <w:p w14:paraId="3C483EC4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A9CB6F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 xml:space="preserve">Оптимизация </w:t>
            </w:r>
            <w:proofErr w:type="spellStart"/>
            <w:r w:rsidRPr="004D75D1">
              <w:rPr>
                <w:rFonts w:cs="Times New Roman"/>
                <w:sz w:val="24"/>
                <w:szCs w:val="24"/>
              </w:rPr>
              <w:t>пренатальной</w:t>
            </w:r>
            <w:proofErr w:type="spellEnd"/>
            <w:r w:rsidRPr="004D75D1">
              <w:rPr>
                <w:rFonts w:cs="Times New Roman"/>
                <w:sz w:val="24"/>
                <w:szCs w:val="24"/>
              </w:rPr>
              <w:t xml:space="preserve"> диагностики врожденных пороков развития плода</w:t>
            </w:r>
          </w:p>
        </w:tc>
        <w:tc>
          <w:tcPr>
            <w:tcW w:w="1136" w:type="dxa"/>
          </w:tcPr>
          <w:p w14:paraId="292368A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EB2844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E71FF52" w14:textId="77777777" w:rsidR="009442A6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№1 – С. 133-137.ISSN 2226-3551</w:t>
            </w:r>
          </w:p>
          <w:p w14:paraId="065CB8EC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hyperlink r:id="rId13" w:history="1">
              <w:r w:rsidRPr="002164ED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https://valeologiya.jimdofree.com/</w:t>
              </w:r>
            </w:hyperlink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2E2ED7D4" w14:textId="77777777" w:rsidR="009442A6" w:rsidRPr="009F59A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561AAC4B" w14:textId="77777777" w:rsidR="009442A6" w:rsidRPr="009F59A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58508FA3" w14:textId="77777777" w:rsidR="009442A6" w:rsidRPr="009F59A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5A34A9D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Алиева Э.Н., </w:t>
            </w:r>
          </w:p>
          <w:p w14:paraId="0472402E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>Кулбаева С.Н.,</w:t>
            </w:r>
          </w:p>
          <w:p w14:paraId="2E14E1B4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>Жапар М.А.</w:t>
            </w:r>
          </w:p>
        </w:tc>
        <w:tc>
          <w:tcPr>
            <w:tcW w:w="1134" w:type="dxa"/>
          </w:tcPr>
          <w:p w14:paraId="72238AA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B3FF4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5E3A45F7" w14:textId="77777777" w:rsidTr="006900BE">
        <w:tc>
          <w:tcPr>
            <w:tcW w:w="556" w:type="dxa"/>
          </w:tcPr>
          <w:p w14:paraId="17E6BE4B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A1EF5C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Риск развития замершей беременности</w:t>
            </w:r>
          </w:p>
        </w:tc>
        <w:tc>
          <w:tcPr>
            <w:tcW w:w="1136" w:type="dxa"/>
          </w:tcPr>
          <w:p w14:paraId="60C68A8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B2844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3BBE788D" w14:textId="77777777" w:rsidR="009442A6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№2 – С. 86-89.ISSN 2226-3551</w:t>
            </w:r>
          </w:p>
          <w:p w14:paraId="15238295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4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</w:p>
        </w:tc>
        <w:tc>
          <w:tcPr>
            <w:tcW w:w="2552" w:type="dxa"/>
          </w:tcPr>
          <w:p w14:paraId="0E553AF0" w14:textId="77777777" w:rsidR="009442A6" w:rsidRPr="006E1A8C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6C2D47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B5EAE4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1B994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>Кулбаева С.Н.,</w:t>
            </w:r>
          </w:p>
          <w:p w14:paraId="5C495B66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Джунусова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Р.К.,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Абдикулова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М.К.,</w:t>
            </w:r>
          </w:p>
          <w:p w14:paraId="054442D5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Тлеужан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Р.Т.,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Акбердиева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Г.У.,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Салимбаева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</w:tcPr>
          <w:p w14:paraId="26C492A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B3FF4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2F1CD8AE" w14:textId="77777777" w:rsidTr="006900BE">
        <w:tc>
          <w:tcPr>
            <w:tcW w:w="556" w:type="dxa"/>
          </w:tcPr>
          <w:p w14:paraId="7C9AEAE5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E324F0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 xml:space="preserve">Ювенильная </w:t>
            </w:r>
            <w:proofErr w:type="spellStart"/>
            <w:r w:rsidRPr="004D75D1">
              <w:rPr>
                <w:rFonts w:cs="Times New Roman"/>
                <w:sz w:val="24"/>
                <w:szCs w:val="24"/>
              </w:rPr>
              <w:t>кистома</w:t>
            </w:r>
            <w:proofErr w:type="spellEnd"/>
            <w:r w:rsidRPr="004D75D1">
              <w:rPr>
                <w:rFonts w:cs="Times New Roman"/>
                <w:sz w:val="24"/>
                <w:szCs w:val="24"/>
              </w:rPr>
              <w:t xml:space="preserve"> яичника</w:t>
            </w:r>
          </w:p>
        </w:tc>
        <w:tc>
          <w:tcPr>
            <w:tcW w:w="1136" w:type="dxa"/>
          </w:tcPr>
          <w:p w14:paraId="4B0F62F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B2844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28537A63" w14:textId="77777777" w:rsidR="009442A6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№2 – С. 194-196.ISSN 2226-3551</w:t>
            </w:r>
          </w:p>
          <w:p w14:paraId="258B02B4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5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</w:p>
        </w:tc>
        <w:tc>
          <w:tcPr>
            <w:tcW w:w="2552" w:type="dxa"/>
          </w:tcPr>
          <w:p w14:paraId="60F38BF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4D044D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77AAF70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4C24D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Тлеужан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Р.Т., </w:t>
            </w:r>
          </w:p>
          <w:p w14:paraId="212F0BAC" w14:textId="77777777" w:rsidR="009442A6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Джунусова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Р.К., </w:t>
            </w:r>
          </w:p>
          <w:p w14:paraId="24DF772A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>Кулбаева С.Н.,</w:t>
            </w:r>
          </w:p>
          <w:p w14:paraId="2BEB4A25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Акбердиева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Г.У., </w:t>
            </w: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Мамырбекова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С.У.,</w:t>
            </w:r>
          </w:p>
          <w:p w14:paraId="7C8836A5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D75D1">
              <w:rPr>
                <w:rFonts w:cs="Times New Roman"/>
                <w:bCs/>
                <w:sz w:val="24"/>
                <w:szCs w:val="24"/>
              </w:rPr>
              <w:t>Салимбаева</w:t>
            </w:r>
            <w:proofErr w:type="spellEnd"/>
            <w:r w:rsidRPr="004D75D1">
              <w:rPr>
                <w:rFonts w:cs="Times New Roman"/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</w:tcPr>
          <w:p w14:paraId="10A5438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653D7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09655816" w14:textId="77777777" w:rsidTr="006900BE">
        <w:tc>
          <w:tcPr>
            <w:tcW w:w="556" w:type="dxa"/>
          </w:tcPr>
          <w:p w14:paraId="00B152FF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DC9B49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 xml:space="preserve">Проблемы акушерских кровотечений у </w:t>
            </w:r>
            <w:proofErr w:type="spellStart"/>
            <w:r w:rsidRPr="004D75D1">
              <w:rPr>
                <w:rFonts w:cs="Times New Roman"/>
                <w:sz w:val="24"/>
                <w:szCs w:val="24"/>
              </w:rPr>
              <w:t>многорожавших</w:t>
            </w:r>
            <w:proofErr w:type="spellEnd"/>
          </w:p>
        </w:tc>
        <w:tc>
          <w:tcPr>
            <w:tcW w:w="1136" w:type="dxa"/>
          </w:tcPr>
          <w:p w14:paraId="2E20CD6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06B9D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3B75E77D" w14:textId="77777777" w:rsidR="009442A6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184-187. ISSN 2226-3551</w:t>
            </w:r>
          </w:p>
          <w:p w14:paraId="353E8588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6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</w:p>
        </w:tc>
        <w:tc>
          <w:tcPr>
            <w:tcW w:w="2552" w:type="dxa"/>
          </w:tcPr>
          <w:p w14:paraId="3A958FC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6B9387C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5AB89E3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99EA5C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E1A8C"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  <w:t>Кулбаева</w:t>
            </w:r>
            <w:proofErr w:type="spellEnd"/>
            <w:r w:rsidRPr="006E1A8C">
              <w:rPr>
                <w:rFonts w:cs="Times New Roman"/>
                <w:b/>
                <w:sz w:val="24"/>
                <w:szCs w:val="24"/>
                <w:u w:val="single"/>
                <w:lang w:eastAsia="ru-RU"/>
              </w:rPr>
              <w:t xml:space="preserve"> С.Н.,</w:t>
            </w:r>
            <w:r w:rsidRPr="004D75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eastAsia="ru-RU"/>
              </w:rPr>
              <w:t>Джунусова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eastAsia="ru-RU"/>
              </w:rPr>
              <w:t xml:space="preserve"> Р.К.,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eastAsia="ru-RU"/>
              </w:rPr>
              <w:t xml:space="preserve"> Г.У.,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eastAsia="ru-RU"/>
              </w:rPr>
              <w:t>Салимбаева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eastAsia="ru-RU"/>
              </w:rPr>
              <w:t xml:space="preserve"> Б.Т., </w:t>
            </w:r>
            <w:proofErr w:type="spellStart"/>
            <w:r w:rsidRPr="004D75D1">
              <w:rPr>
                <w:rFonts w:cs="Times New Roman"/>
                <w:sz w:val="24"/>
                <w:szCs w:val="24"/>
                <w:lang w:eastAsia="ru-RU"/>
              </w:rPr>
              <w:t>Калдыбекова</w:t>
            </w:r>
            <w:proofErr w:type="spellEnd"/>
            <w:r w:rsidRPr="004D75D1">
              <w:rPr>
                <w:rFonts w:cs="Times New Roman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1134" w:type="dxa"/>
          </w:tcPr>
          <w:p w14:paraId="66C0B17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653D7">
              <w:rPr>
                <w:rFonts w:cs="Times New Roman"/>
                <w:sz w:val="24"/>
                <w:szCs w:val="24"/>
              </w:rPr>
              <w:t>Соавтор</w:t>
            </w:r>
          </w:p>
        </w:tc>
      </w:tr>
      <w:tr w:rsidR="009442A6" w:rsidRPr="004D75D1" w14:paraId="022D0F60" w14:textId="77777777" w:rsidTr="006900BE">
        <w:tc>
          <w:tcPr>
            <w:tcW w:w="556" w:type="dxa"/>
          </w:tcPr>
          <w:p w14:paraId="0FF0F167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969B2B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D75D1">
              <w:rPr>
                <w:rFonts w:cs="Times New Roman"/>
                <w:sz w:val="24"/>
                <w:szCs w:val="24"/>
              </w:rPr>
              <w:t>Эмболизация</w:t>
            </w:r>
            <w:proofErr w:type="spellEnd"/>
            <w:r w:rsidRPr="004D75D1">
              <w:rPr>
                <w:rFonts w:cs="Times New Roman"/>
                <w:sz w:val="24"/>
                <w:szCs w:val="24"/>
              </w:rPr>
              <w:t xml:space="preserve"> маточных артерий при миоме матки</w:t>
            </w:r>
          </w:p>
        </w:tc>
        <w:tc>
          <w:tcPr>
            <w:tcW w:w="1136" w:type="dxa"/>
          </w:tcPr>
          <w:p w14:paraId="56FAF0F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06B9D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73FA7084" w14:textId="77777777" w:rsidR="009442A6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187-190. ISSN 2226-3551</w:t>
            </w:r>
          </w:p>
          <w:p w14:paraId="69BB7AC7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</w:p>
        </w:tc>
        <w:tc>
          <w:tcPr>
            <w:tcW w:w="2552" w:type="dxa"/>
          </w:tcPr>
          <w:p w14:paraId="586203D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339A632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15A99F4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F91AD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 w:eastAsia="ru-RU"/>
              </w:rPr>
              <w:t>Кулбаева С.Н.,</w:t>
            </w:r>
            <w:r w:rsidRPr="004D75D1">
              <w:rPr>
                <w:rFonts w:cs="Times New Roman"/>
                <w:sz w:val="24"/>
                <w:szCs w:val="24"/>
                <w:lang w:val="kk-KZ" w:eastAsia="ru-RU"/>
              </w:rPr>
              <w:t xml:space="preserve"> Жаныкулова Г.М., Абдуханова А.Б., Қалдыбекова Н.И. </w:t>
            </w:r>
          </w:p>
        </w:tc>
        <w:tc>
          <w:tcPr>
            <w:tcW w:w="1134" w:type="dxa"/>
          </w:tcPr>
          <w:p w14:paraId="3294668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12658641" w14:textId="77777777" w:rsidTr="006900BE">
        <w:tc>
          <w:tcPr>
            <w:tcW w:w="556" w:type="dxa"/>
          </w:tcPr>
          <w:p w14:paraId="15B3854F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30DDA5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Факторы риска развития послеродового эндометрита</w:t>
            </w:r>
          </w:p>
        </w:tc>
        <w:tc>
          <w:tcPr>
            <w:tcW w:w="1136" w:type="dxa"/>
          </w:tcPr>
          <w:p w14:paraId="657E977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01BF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484C7B5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190-195. ISSN 2226-3551</w:t>
            </w:r>
          </w:p>
          <w:p w14:paraId="34EE35AF" w14:textId="77777777" w:rsidR="009442A6" w:rsidRPr="004D75D1" w:rsidRDefault="009442A6" w:rsidP="006900B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8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</w:p>
        </w:tc>
        <w:tc>
          <w:tcPr>
            <w:tcW w:w="2552" w:type="dxa"/>
          </w:tcPr>
          <w:p w14:paraId="318E46A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3A384FFA" w14:textId="77777777" w:rsidR="009442A6" w:rsidRPr="004D75D1" w:rsidRDefault="009442A6" w:rsidP="006900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8" w:type="dxa"/>
          </w:tcPr>
          <w:p w14:paraId="1D60FA3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C0C5D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Кулбаева С.Н.,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Джунусова Р.К., Акбердиева Г.У., Тлеужан Р.Т. Мамырбекова С.У., </w:t>
            </w:r>
          </w:p>
          <w:p w14:paraId="4823135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Салимбаева Б.Т.,</w:t>
            </w:r>
          </w:p>
          <w:p w14:paraId="04A9DC5B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Алиева Э.Н.</w:t>
            </w:r>
          </w:p>
        </w:tc>
        <w:tc>
          <w:tcPr>
            <w:tcW w:w="1134" w:type="dxa"/>
          </w:tcPr>
          <w:p w14:paraId="03774A2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861D3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422A2016" w14:textId="77777777" w:rsidTr="006900BE">
        <w:tc>
          <w:tcPr>
            <w:tcW w:w="556" w:type="dxa"/>
          </w:tcPr>
          <w:p w14:paraId="5BDC2049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6CF84F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Фетоплацентарлық жүйені құрсақішілік жұқтырудың эхографиялық маркерлері</w:t>
            </w:r>
          </w:p>
        </w:tc>
        <w:tc>
          <w:tcPr>
            <w:tcW w:w="1136" w:type="dxa"/>
          </w:tcPr>
          <w:p w14:paraId="022C8F3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01BF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027DD24C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№4 – С. </w:t>
            </w:r>
            <w:r w:rsidRPr="004D75D1">
              <w:rPr>
                <w:rFonts w:cs="Times New Roman"/>
                <w:bCs/>
                <w:sz w:val="24"/>
                <w:szCs w:val="24"/>
              </w:rPr>
              <w:t>35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bCs/>
                <w:sz w:val="24"/>
                <w:szCs w:val="24"/>
              </w:rPr>
              <w:t>38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>. ISSN 2226-3551</w:t>
            </w:r>
          </w:p>
          <w:p w14:paraId="2FF96762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0DFFE6C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D460E41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739DADE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54C0A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Джунусова Р.К., </w:t>
            </w: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Кулбаева С.Н.,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Акбердиева Г.У., Жандосова К.А.</w:t>
            </w:r>
          </w:p>
        </w:tc>
        <w:tc>
          <w:tcPr>
            <w:tcW w:w="1134" w:type="dxa"/>
          </w:tcPr>
          <w:p w14:paraId="48E2DC4C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2861D3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7D3A7F7B" w14:textId="77777777" w:rsidTr="006900BE">
        <w:tc>
          <w:tcPr>
            <w:tcW w:w="556" w:type="dxa"/>
          </w:tcPr>
          <w:p w14:paraId="651DB99E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066C322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Қалқанша безінің патологиясын диагностикалаудағы эхографиялық зерттеу</w:t>
            </w:r>
          </w:p>
        </w:tc>
        <w:tc>
          <w:tcPr>
            <w:tcW w:w="1136" w:type="dxa"/>
          </w:tcPr>
          <w:p w14:paraId="4158B5E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01BF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03486FB7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4D75D1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№4 – С. 123-125. ISSN 2226-3551</w:t>
            </w:r>
          </w:p>
          <w:p w14:paraId="0CF26373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20" w:history="1">
              <w:r w:rsidRPr="002164ED">
                <w:rPr>
                  <w:rStyle w:val="a9"/>
                  <w:rFonts w:cs="Times New Roman"/>
                  <w:bCs/>
                  <w:sz w:val="24"/>
                  <w:szCs w:val="24"/>
                  <w:lang w:val="kk-KZ"/>
                </w:rPr>
                <w:t>https://valeologiya.jimdofree.com</w:t>
              </w:r>
            </w:hyperlink>
            <w:r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49DDED7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61EB27D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156524B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43DB194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Джунусова Р.К., </w:t>
            </w: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Кулбаева С.Н.,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Акбердиева Г.У., Салимбаева Б.Т.</w:t>
            </w:r>
          </w:p>
        </w:tc>
        <w:tc>
          <w:tcPr>
            <w:tcW w:w="1134" w:type="dxa"/>
          </w:tcPr>
          <w:p w14:paraId="2DD270B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C667E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238BF7D6" w14:textId="77777777" w:rsidTr="006900BE">
        <w:trPr>
          <w:trHeight w:val="1402"/>
        </w:trPr>
        <w:tc>
          <w:tcPr>
            <w:tcW w:w="556" w:type="dxa"/>
          </w:tcPr>
          <w:p w14:paraId="48398692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14:paraId="61EC76A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Жүктілік кезіндегі SARS-COV-2 короновирусты инфекцияның: ана мен іштегі нәрестеге әсерінің нәтижесі</w:t>
            </w:r>
          </w:p>
          <w:p w14:paraId="4791399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295C1E6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BE01BF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E07B54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3(56) (2023): </w:t>
            </w:r>
          </w:p>
          <w:p w14:paraId="18C3414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стр. 20-26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ISSN:2303-9949 </w:t>
            </w:r>
          </w:p>
          <w:p w14:paraId="15AC601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en-US"/>
              </w:rPr>
              <w:t>ISSN (online): 2960-1665</w:t>
            </w:r>
          </w:p>
          <w:p w14:paraId="10EF32A4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https://doi.org/10.37800/RM.3.2023.20-26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437680B7" w14:textId="77777777" w:rsidR="009442A6" w:rsidRPr="006E1A8C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14:paraId="3434BCB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66391A03" w14:textId="77777777" w:rsidR="009442A6" w:rsidRPr="006E1A8C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7A7DB41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3D93114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Л.Д. Жолымбекова, </w:t>
            </w:r>
          </w:p>
          <w:p w14:paraId="4E09866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И.С. Саркулова, </w:t>
            </w:r>
          </w:p>
          <w:p w14:paraId="5E7652E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А.Т. Омирбаева,  </w:t>
            </w:r>
          </w:p>
          <w:p w14:paraId="7C56F27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И.Ж. Тулегенова, </w:t>
            </w:r>
          </w:p>
          <w:p w14:paraId="2EA149F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Н.Ж. Нурманова, </w:t>
            </w:r>
          </w:p>
          <w:p w14:paraId="7C9FC7DF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Д.Я. Сатов</w:t>
            </w:r>
          </w:p>
        </w:tc>
        <w:tc>
          <w:tcPr>
            <w:tcW w:w="1134" w:type="dxa"/>
          </w:tcPr>
          <w:p w14:paraId="18C39DD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C667E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35115BBF" w14:textId="77777777" w:rsidTr="006900BE">
        <w:tc>
          <w:tcPr>
            <w:tcW w:w="556" w:type="dxa"/>
          </w:tcPr>
          <w:p w14:paraId="4BAF8A55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85AC48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Recurrence of ovarian cancer:</w:t>
            </w:r>
          </w:p>
          <w:p w14:paraId="3D33681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possible causes, early detection</w:t>
            </w:r>
          </w:p>
          <w:p w14:paraId="782CC81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6904173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D58AE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CFC115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АО «Казахский НИИ онкологии и радиологии» Онкология и Радиология Казахстана, №4 (70) 2023 стр. 3</w:t>
            </w:r>
            <w:r w:rsidRPr="004D75D1">
              <w:rPr>
                <w:rFonts w:cs="Times New Roman"/>
                <w:sz w:val="24"/>
                <w:szCs w:val="24"/>
              </w:rPr>
              <w:t>1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sz w:val="24"/>
                <w:szCs w:val="24"/>
              </w:rPr>
              <w:t xml:space="preserve">33. </w:t>
            </w:r>
          </w:p>
          <w:p w14:paraId="4D33224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fldChar w:fldCharType="begin"/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instrText xml:space="preserve"> HYPERLINK "https://doi.org/</w:instrText>
            </w:r>
            <w:r w:rsidRPr="004D75D1"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  <w:instrText xml:space="preserve">10.52532/2521-6414-2023-4-70-31-33 </w:instrText>
            </w:r>
          </w:p>
          <w:p w14:paraId="3DB7FE6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instrText xml:space="preserve">" </w:instrTex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fldChar w:fldCharType="separate"/>
            </w:r>
            <w:r w:rsidRPr="004D75D1">
              <w:rPr>
                <w:rStyle w:val="a9"/>
                <w:rFonts w:cs="Times New Roman"/>
                <w:sz w:val="24"/>
                <w:szCs w:val="24"/>
                <w:lang w:val="kk-KZ"/>
              </w:rPr>
              <w:t>https://doi.org/</w:t>
            </w:r>
            <w:r w:rsidRPr="004D75D1">
              <w:rPr>
                <w:rStyle w:val="a9"/>
                <w:rFonts w:cs="Times New Roman"/>
                <w:sz w:val="24"/>
                <w:szCs w:val="24"/>
                <w:shd w:val="clear" w:color="auto" w:fill="FFFFFF"/>
                <w:lang w:val="kk-KZ"/>
              </w:rPr>
              <w:t xml:space="preserve">10.52532/2521-6414-2023-4-70-31-33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fldChar w:fldCharType="end"/>
            </w:r>
            <w:r w:rsidRPr="004D75D1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56A776C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7183B2E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64747F7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44A25B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A.M. Zeineabedyn, </w:t>
            </w:r>
          </w:p>
          <w:p w14:paraId="0B9677AA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S.N. Kulbayeva, </w:t>
            </w:r>
          </w:p>
          <w:p w14:paraId="26796A7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G.A. Taiteli, </w:t>
            </w:r>
          </w:p>
          <w:p w14:paraId="1AF6D39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A.L. Tin, </w:t>
            </w:r>
          </w:p>
          <w:p w14:paraId="0A2018B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E.K. Mekhteeva, </w:t>
            </w:r>
          </w:p>
          <w:p w14:paraId="0C608ADC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Zh.S. Kudaikulova</w:t>
            </w:r>
          </w:p>
        </w:tc>
        <w:tc>
          <w:tcPr>
            <w:tcW w:w="1134" w:type="dxa"/>
          </w:tcPr>
          <w:p w14:paraId="6EBBC8C0" w14:textId="77777777" w:rsidR="009442A6" w:rsidRPr="002E65F2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Соа</w:t>
            </w:r>
            <w:r w:rsidRPr="00C33D8D">
              <w:rPr>
                <w:rFonts w:cs="Times New Roman"/>
                <w:sz w:val="24"/>
                <w:szCs w:val="24"/>
              </w:rPr>
              <w:t>втор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4D75D1" w14:paraId="11D013B9" w14:textId="77777777" w:rsidTr="006900BE">
        <w:tc>
          <w:tcPr>
            <w:tcW w:w="556" w:type="dxa"/>
          </w:tcPr>
          <w:p w14:paraId="75F97ABC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7EE6820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Современный взгляд на проблему бесплодного брака:</w:t>
            </w:r>
          </w:p>
          <w:p w14:paraId="6C16E03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обзор литературы</w:t>
            </w:r>
          </w:p>
          <w:p w14:paraId="44A5900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1E94215C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D58AE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33D089B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</w:t>
            </w:r>
          </w:p>
          <w:p w14:paraId="623FC2F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Репродуктивная медицина № 1 (2024): стр. 147-157. ISSN:2303-9949.</w:t>
            </w:r>
            <w:r w:rsidRPr="004D75D1">
              <w:rPr>
                <w:rFonts w:cs="Times New Roman"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ISSN (online): 2960-1665</w:t>
            </w:r>
          </w:p>
          <w:p w14:paraId="4326576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2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https://doi.org/10.37800/RM.1.2024.147-157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30F367E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04E4E05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5B7EDC3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2304C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1693AE0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Yadav Manish, Б.Т.Салимбаева, </w:t>
            </w:r>
          </w:p>
          <w:p w14:paraId="3A88E56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О.С. Штобза, </w:t>
            </w:r>
          </w:p>
          <w:p w14:paraId="30D5F24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З.Б. Джантаева, </w:t>
            </w:r>
          </w:p>
          <w:p w14:paraId="1ABCF879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Д.А. Борибаева</w:t>
            </w:r>
          </w:p>
        </w:tc>
        <w:tc>
          <w:tcPr>
            <w:tcW w:w="1134" w:type="dxa"/>
          </w:tcPr>
          <w:p w14:paraId="5E94E98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33D8D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32F974F2" w14:textId="77777777" w:rsidTr="006900BE">
        <w:tc>
          <w:tcPr>
            <w:tcW w:w="556" w:type="dxa"/>
          </w:tcPr>
          <w:p w14:paraId="769169B5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3914C3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Шетелдік студенттердің практикалық дағдыларын дамыту үшін CyberPatient™ платформасын пайдалану </w:t>
            </w:r>
          </w:p>
        </w:tc>
        <w:tc>
          <w:tcPr>
            <w:tcW w:w="1136" w:type="dxa"/>
          </w:tcPr>
          <w:p w14:paraId="3826102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2745B1A2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 Репродуктивная медицина № 1 (2024): стр. 158-164.</w:t>
            </w:r>
            <w:r w:rsidRPr="004D75D1">
              <w:rPr>
                <w:rFonts w:cs="Times New Roman"/>
                <w:sz w:val="24"/>
                <w:szCs w:val="24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ISSN:2303-9949</w:t>
            </w:r>
            <w:r w:rsidRPr="004D75D1">
              <w:rPr>
                <w:rFonts w:cs="Times New Roman"/>
                <w:sz w:val="24"/>
                <w:szCs w:val="24"/>
              </w:rPr>
              <w:t>.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ISSN (online): 2960-1665</w:t>
            </w:r>
          </w:p>
          <w:p w14:paraId="37BC600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3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https://doi.org/10.37800/RM.1.2024.158-165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50BDC88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1BC211C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7F2FA32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2F60B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5DF5ECF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Manish Yadav, Л.Т.Касаева, </w:t>
            </w:r>
          </w:p>
          <w:p w14:paraId="3E90D24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Ж.С. Токсанбаева, Б.Т.Салимбаева, </w:t>
            </w:r>
          </w:p>
          <w:p w14:paraId="54E045CF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О.С. Штобза</w:t>
            </w:r>
          </w:p>
        </w:tc>
        <w:tc>
          <w:tcPr>
            <w:tcW w:w="1134" w:type="dxa"/>
          </w:tcPr>
          <w:p w14:paraId="3AE309B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496A3070" w14:textId="77777777" w:rsidTr="006900BE">
        <w:tc>
          <w:tcPr>
            <w:tcW w:w="556" w:type="dxa"/>
          </w:tcPr>
          <w:p w14:paraId="2708473A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3A1315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bCs/>
                <w:i w:val="0"/>
                <w:sz w:val="24"/>
                <w:szCs w:val="24"/>
                <w:lang w:val="kk-KZ"/>
              </w:rPr>
              <w:t xml:space="preserve">Влияние акушерского геля на течение родов у первородящих </w:t>
            </w:r>
          </w:p>
        </w:tc>
        <w:tc>
          <w:tcPr>
            <w:tcW w:w="1136" w:type="dxa"/>
          </w:tcPr>
          <w:p w14:paraId="59EEDC6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2071B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3B8B2B2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Фтизиопульмонология № 1 (</w:t>
            </w:r>
            <w:r w:rsidRPr="004D75D1">
              <w:rPr>
                <w:rFonts w:cs="Times New Roman"/>
                <w:sz w:val="24"/>
                <w:szCs w:val="24"/>
              </w:rPr>
              <w:t>43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)</w:t>
            </w:r>
            <w:r w:rsidRPr="004D75D1">
              <w:rPr>
                <w:rFonts w:cs="Times New Roman"/>
                <w:sz w:val="24"/>
                <w:szCs w:val="24"/>
              </w:rPr>
              <w:t xml:space="preserve"> 2024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: стр. 4-7</w:t>
            </w:r>
          </w:p>
          <w:p w14:paraId="65040E3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ISSN:2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227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1937.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ISSN (online): 2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363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1504</w:t>
            </w:r>
          </w:p>
          <w:p w14:paraId="67A1A4D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4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https://doi.org/10.26212/2227-1937.2024.24.27.001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3F3E0F5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4AE070A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1F4D7E0C" w14:textId="77777777" w:rsidR="009442A6" w:rsidRPr="006E1A8C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AE9569E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64ACD771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А.Р. Жумадилова, </w:t>
            </w:r>
          </w:p>
          <w:p w14:paraId="55D2078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Д.Т. Абабакирова, </w:t>
            </w:r>
          </w:p>
          <w:p w14:paraId="7578B5F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И.С. Саркулова, </w:t>
            </w:r>
          </w:p>
          <w:p w14:paraId="32E8B2D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Р.Я. Утепова,</w:t>
            </w:r>
          </w:p>
          <w:p w14:paraId="2421EFA6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Н.А. Каримбаева</w:t>
            </w:r>
          </w:p>
        </w:tc>
        <w:tc>
          <w:tcPr>
            <w:tcW w:w="1134" w:type="dxa"/>
          </w:tcPr>
          <w:p w14:paraId="44F36B5A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5196E73E" w14:textId="77777777" w:rsidTr="006900BE">
        <w:tc>
          <w:tcPr>
            <w:tcW w:w="556" w:type="dxa"/>
          </w:tcPr>
          <w:p w14:paraId="09D1233D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74199E0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bCs/>
                <w:i w:val="0"/>
                <w:sz w:val="24"/>
                <w:szCs w:val="24"/>
                <w:lang w:val="kk-KZ"/>
              </w:rPr>
              <w:t xml:space="preserve">Синдром обратной артериальной перфузии (СОАП), или акардиальная тройня: клинический случай </w:t>
            </w:r>
          </w:p>
        </w:tc>
        <w:tc>
          <w:tcPr>
            <w:tcW w:w="1136" w:type="dxa"/>
          </w:tcPr>
          <w:p w14:paraId="6AB9017C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2071B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67AED7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2(2024): стр. </w:t>
            </w:r>
            <w:r w:rsidRPr="004D75D1">
              <w:rPr>
                <w:rFonts w:cs="Times New Roman"/>
                <w:sz w:val="24"/>
                <w:szCs w:val="24"/>
              </w:rPr>
              <w:t>100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-107</w:t>
            </w:r>
            <w:r w:rsidRPr="004D75D1">
              <w:rPr>
                <w:rFonts w:cs="Times New Roman"/>
                <w:sz w:val="24"/>
                <w:szCs w:val="24"/>
              </w:rPr>
              <w:t xml:space="preserve">.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 xml:space="preserve">:2303-9949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 xml:space="preserve"> (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D75D1">
              <w:rPr>
                <w:rFonts w:cs="Times New Roman"/>
                <w:sz w:val="24"/>
                <w:szCs w:val="24"/>
              </w:rPr>
              <w:t>): 2960-1665</w:t>
            </w:r>
          </w:p>
          <w:p w14:paraId="44F45B3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5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https://doi.org/10.37800/RM.2.2024.100-107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D5B881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6B81E9D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71F5FD5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48052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18BB868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К.О. Абжаппарова, </w:t>
            </w:r>
          </w:p>
          <w:p w14:paraId="6D25DB5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Н.А. Жусипов,</w:t>
            </w:r>
          </w:p>
          <w:p w14:paraId="605C65B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О.С. Штобза, </w:t>
            </w:r>
          </w:p>
          <w:p w14:paraId="53B6A72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Н.Н. Ахметова, </w:t>
            </w:r>
          </w:p>
          <w:p w14:paraId="213720D7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Ж.А. Турганбаева</w:t>
            </w:r>
          </w:p>
        </w:tc>
        <w:tc>
          <w:tcPr>
            <w:tcW w:w="1134" w:type="dxa"/>
          </w:tcPr>
          <w:p w14:paraId="5AF3AF3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00E39394" w14:textId="77777777" w:rsidTr="006900BE">
        <w:tc>
          <w:tcPr>
            <w:tcW w:w="556" w:type="dxa"/>
          </w:tcPr>
          <w:p w14:paraId="253209D2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BAF7E08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Түркістан облысының №1 облыстық перинаталдық орталығында М. Робсон критерийлеріне сәйкес кесар тілігінің жиңлңгін бағалау </w:t>
            </w:r>
          </w:p>
        </w:tc>
        <w:tc>
          <w:tcPr>
            <w:tcW w:w="1136" w:type="dxa"/>
          </w:tcPr>
          <w:p w14:paraId="6682A9F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D2071B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3DC0016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Медицина и Экология Ежеквартальный Рецензируемый Научно-практический журнал</w:t>
            </w:r>
          </w:p>
          <w:p w14:paraId="0A030352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Medicine And Ecology 2024, №2 (111) April – June Медицина және Экология 2024, №2 (111) Сәуір – Маусым 2024, №2 (111) стр. 33-40</w:t>
            </w:r>
          </w:p>
          <w:p w14:paraId="30A3230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6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https://doi.org/10.59598/ME-2305-6045-2024-111-2-33-40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D838CE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3AC126B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1EF77907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6EAB1A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Кулбаева С.К.,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Жумадилова А.Р., Тлеужан Р.Т.,</w:t>
            </w:r>
          </w:p>
          <w:p w14:paraId="44ADF84F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Акбердиева Г.У., Джунусва Р.К., Салимбаева Б.Т., Саркулова И. С.</w:t>
            </w:r>
          </w:p>
        </w:tc>
        <w:tc>
          <w:tcPr>
            <w:tcW w:w="1134" w:type="dxa"/>
          </w:tcPr>
          <w:p w14:paraId="611BC1B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72E9BE07" w14:textId="77777777" w:rsidTr="006900BE">
        <w:tc>
          <w:tcPr>
            <w:tcW w:w="556" w:type="dxa"/>
          </w:tcPr>
          <w:p w14:paraId="35A13F2D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14:paraId="060173D9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Влияние эндометриоза на ооциты и фертильность: обзор литературы</w:t>
            </w:r>
          </w:p>
        </w:tc>
        <w:tc>
          <w:tcPr>
            <w:tcW w:w="1136" w:type="dxa"/>
          </w:tcPr>
          <w:p w14:paraId="00C60A40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75E7E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883F87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 Репродуктивная медицина № 3 (2024): стр. 23-28</w:t>
            </w:r>
            <w:r w:rsidRPr="004D75D1">
              <w:rPr>
                <w:rFonts w:cs="Times New Roman"/>
                <w:sz w:val="24"/>
                <w:szCs w:val="24"/>
              </w:rPr>
              <w:t xml:space="preserve">.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>:2303-</w:t>
            </w:r>
            <w:r w:rsidRPr="004D75D1">
              <w:rPr>
                <w:rFonts w:cs="Times New Roman"/>
                <w:sz w:val="24"/>
                <w:szCs w:val="24"/>
              </w:rPr>
              <w:lastRenderedPageBreak/>
              <w:t xml:space="preserve">9949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 xml:space="preserve"> (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D75D1">
              <w:rPr>
                <w:rFonts w:cs="Times New Roman"/>
                <w:sz w:val="24"/>
                <w:szCs w:val="24"/>
              </w:rPr>
              <w:t>): 2960-1665</w:t>
            </w:r>
          </w:p>
          <w:p w14:paraId="09E0B8F1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7" w:history="1">
              <w:r w:rsidRPr="004D75D1">
                <w:rPr>
                  <w:rStyle w:val="a9"/>
                  <w:rFonts w:cs="Times New Roman"/>
                  <w:sz w:val="24"/>
                  <w:szCs w:val="24"/>
                </w:rPr>
                <w:t>https://doi.org/10.37800/RM.3.2024.23-28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0D23B937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2E85274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4540C6C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5AC8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>С.Б. Байкошкарова,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1788D61E" w14:textId="77777777" w:rsidR="009442A6" w:rsidRPr="004D75D1" w:rsidRDefault="009442A6" w:rsidP="006900BE">
            <w:pPr>
              <w:spacing w:after="0"/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 xml:space="preserve">З.Б. Джантаева, </w:t>
            </w:r>
          </w:p>
          <w:p w14:paraId="778B0846" w14:textId="77777777" w:rsidR="009442A6" w:rsidRPr="006E1A8C" w:rsidRDefault="009442A6" w:rsidP="006900BE">
            <w:pPr>
              <w:spacing w:after="0"/>
              <w:rPr>
                <w:rStyle w:val="ad"/>
                <w:rFonts w:cs="Times New Roman"/>
                <w:b/>
                <w:i w:val="0"/>
                <w:sz w:val="24"/>
                <w:szCs w:val="24"/>
                <w:u w:val="single"/>
                <w:lang w:val="kk-KZ"/>
              </w:rPr>
            </w:pPr>
            <w:r w:rsidRPr="006E1A8C">
              <w:rPr>
                <w:rStyle w:val="ad"/>
                <w:rFonts w:cs="Times New Roman"/>
                <w:b/>
                <w:i w:val="0"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2BC95B4B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>Б.А. Сантаев</w:t>
            </w:r>
          </w:p>
        </w:tc>
        <w:tc>
          <w:tcPr>
            <w:tcW w:w="1134" w:type="dxa"/>
          </w:tcPr>
          <w:p w14:paraId="66C01B7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</w:t>
            </w:r>
            <w:r w:rsidRPr="004D75D1">
              <w:rPr>
                <w:rFonts w:cs="Times New Roman"/>
                <w:sz w:val="24"/>
                <w:szCs w:val="24"/>
              </w:rPr>
              <w:t>автор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4D75D1" w14:paraId="345F4F81" w14:textId="77777777" w:rsidTr="006900BE">
        <w:tc>
          <w:tcPr>
            <w:tcW w:w="556" w:type="dxa"/>
          </w:tcPr>
          <w:p w14:paraId="0C2BF5AD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D7CAD51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Мақта егу аймағында тұратын әйелдердегі жүктілік кезіндегі асқынулар</w:t>
            </w:r>
          </w:p>
        </w:tc>
        <w:tc>
          <w:tcPr>
            <w:tcW w:w="1136" w:type="dxa"/>
          </w:tcPr>
          <w:p w14:paraId="0311AA2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75E7E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7B8AC8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«ФТИЗИОПУЛЬМОНОЛОГИЯ» № 3 (</w:t>
            </w:r>
            <w:r w:rsidRPr="004D75D1">
              <w:rPr>
                <w:rFonts w:cs="Times New Roman"/>
                <w:sz w:val="24"/>
                <w:szCs w:val="24"/>
              </w:rPr>
              <w:t>45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)</w:t>
            </w:r>
            <w:r w:rsidRPr="004D75D1">
              <w:rPr>
                <w:rFonts w:cs="Times New Roman"/>
                <w:sz w:val="24"/>
                <w:szCs w:val="24"/>
              </w:rPr>
              <w:t xml:space="preserve"> 2024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: стр. 37-42 ISSN:2</w:t>
            </w:r>
            <w:r w:rsidRPr="004D75D1">
              <w:rPr>
                <w:rFonts w:cs="Times New Roman"/>
                <w:sz w:val="24"/>
                <w:szCs w:val="24"/>
              </w:rPr>
              <w:t>227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sz w:val="24"/>
                <w:szCs w:val="24"/>
              </w:rPr>
              <w:t xml:space="preserve">1937. 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ISSN (online): 2</w:t>
            </w:r>
            <w:r w:rsidRPr="004D75D1">
              <w:rPr>
                <w:rFonts w:cs="Times New Roman"/>
                <w:sz w:val="24"/>
                <w:szCs w:val="24"/>
              </w:rPr>
              <w:t>363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4D75D1">
              <w:rPr>
                <w:rFonts w:cs="Times New Roman"/>
                <w:sz w:val="24"/>
                <w:szCs w:val="24"/>
              </w:rPr>
              <w:t xml:space="preserve">1504 </w:t>
            </w:r>
          </w:p>
          <w:p w14:paraId="62C05AAA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8" w:history="1">
              <w:r w:rsidRPr="004D75D1">
                <w:rPr>
                  <w:rStyle w:val="a9"/>
                  <w:rFonts w:cs="Times New Roman"/>
                  <w:sz w:val="24"/>
                  <w:szCs w:val="24"/>
                </w:rPr>
                <w:t>https://doi.org/10.26212/2227-1937.2024.14.11.005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08631A81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5CFC8C2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5F9A4E7F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C24829" w14:textId="77777777" w:rsidR="009442A6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Жумадилова А.Р., </w:t>
            </w:r>
          </w:p>
          <w:p w14:paraId="6157278E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Кулбаева С.Н., </w:t>
            </w:r>
          </w:p>
          <w:p w14:paraId="67956A8B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Саркулова И.С.</w:t>
            </w:r>
          </w:p>
        </w:tc>
        <w:tc>
          <w:tcPr>
            <w:tcW w:w="1134" w:type="dxa"/>
          </w:tcPr>
          <w:p w14:paraId="6A254F47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</w:t>
            </w: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3F472039" w14:textId="77777777" w:rsidTr="006900BE">
        <w:tc>
          <w:tcPr>
            <w:tcW w:w="556" w:type="dxa"/>
          </w:tcPr>
          <w:p w14:paraId="4779D33E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7A9C106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Эндометриоздың ооциттер мен фертильділікке ұзақ мерзімді әсері</w:t>
            </w:r>
          </w:p>
        </w:tc>
        <w:tc>
          <w:tcPr>
            <w:tcW w:w="1136" w:type="dxa"/>
          </w:tcPr>
          <w:p w14:paraId="365ED24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75E7E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6EB6CCFB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4 (2024): стр. </w:t>
            </w:r>
            <w:r w:rsidRPr="004D75D1">
              <w:rPr>
                <w:rFonts w:cs="Times New Roman"/>
                <w:sz w:val="24"/>
                <w:szCs w:val="24"/>
              </w:rPr>
              <w:t>1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>05-11</w:t>
            </w:r>
            <w:r w:rsidRPr="004D75D1">
              <w:rPr>
                <w:rFonts w:cs="Times New Roman"/>
                <w:sz w:val="24"/>
                <w:szCs w:val="24"/>
              </w:rPr>
              <w:t xml:space="preserve">1.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 xml:space="preserve">:2303-9949 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4D75D1">
              <w:rPr>
                <w:rFonts w:cs="Times New Roman"/>
                <w:sz w:val="24"/>
                <w:szCs w:val="24"/>
              </w:rPr>
              <w:t xml:space="preserve"> (</w:t>
            </w:r>
            <w:r w:rsidRPr="004D75D1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4D75D1">
              <w:rPr>
                <w:rFonts w:cs="Times New Roman"/>
                <w:sz w:val="24"/>
                <w:szCs w:val="24"/>
              </w:rPr>
              <w:t>): 2960-1665</w:t>
            </w:r>
          </w:p>
          <w:p w14:paraId="75E2A06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29" w:history="1">
              <w:r w:rsidRPr="004D75D1">
                <w:rPr>
                  <w:rStyle w:val="a9"/>
                  <w:rFonts w:cs="Times New Roman"/>
                  <w:sz w:val="24"/>
                  <w:szCs w:val="24"/>
                </w:rPr>
                <w:t>https://doi.org/10.37800/RM.4.2024.422</w:t>
              </w:r>
            </w:hyperlink>
          </w:p>
        </w:tc>
        <w:tc>
          <w:tcPr>
            <w:tcW w:w="2552" w:type="dxa"/>
          </w:tcPr>
          <w:p w14:paraId="1231A7D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160134D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475492AA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B61F2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>С.Б. Байкошкарова,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083940C2" w14:textId="77777777" w:rsidR="009442A6" w:rsidRPr="004D75D1" w:rsidRDefault="009442A6" w:rsidP="006900BE">
            <w:pPr>
              <w:spacing w:after="0"/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 xml:space="preserve">З.Б. Джантаева, </w:t>
            </w:r>
          </w:p>
          <w:p w14:paraId="1775FCAA" w14:textId="77777777" w:rsidR="009442A6" w:rsidRPr="006E1A8C" w:rsidRDefault="009442A6" w:rsidP="006900BE">
            <w:pPr>
              <w:spacing w:after="0"/>
              <w:rPr>
                <w:rStyle w:val="ad"/>
                <w:rFonts w:cs="Times New Roman"/>
                <w:b/>
                <w:i w:val="0"/>
                <w:sz w:val="24"/>
                <w:szCs w:val="24"/>
                <w:u w:val="single"/>
                <w:lang w:val="kk-KZ"/>
              </w:rPr>
            </w:pPr>
            <w:r w:rsidRPr="006E1A8C">
              <w:rPr>
                <w:rStyle w:val="ad"/>
                <w:rFonts w:cs="Times New Roman"/>
                <w:b/>
                <w:i w:val="0"/>
                <w:sz w:val="24"/>
                <w:szCs w:val="24"/>
                <w:u w:val="single"/>
                <w:lang w:val="kk-KZ"/>
              </w:rPr>
              <w:t xml:space="preserve">С.Н. Кулбаева, </w:t>
            </w:r>
          </w:p>
          <w:p w14:paraId="246AC35A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Style w:val="ad"/>
                <w:rFonts w:cs="Times New Roman"/>
                <w:i w:val="0"/>
                <w:sz w:val="24"/>
                <w:szCs w:val="24"/>
                <w:lang w:val="kk-KZ"/>
              </w:rPr>
              <w:t>Б.А. Сантаев</w:t>
            </w:r>
          </w:p>
        </w:tc>
        <w:tc>
          <w:tcPr>
            <w:tcW w:w="1134" w:type="dxa"/>
          </w:tcPr>
          <w:p w14:paraId="2ED51303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</w:t>
            </w: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6FE32560" w14:textId="77777777" w:rsidTr="006900BE">
        <w:tc>
          <w:tcPr>
            <w:tcW w:w="556" w:type="dxa"/>
          </w:tcPr>
          <w:p w14:paraId="26AC0526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04E3F7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Сравнительный анализ показателей при РШМ в Жамбылской области в 2021 и 2023 годах</w:t>
            </w:r>
          </w:p>
          <w:p w14:paraId="44E6C9EC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64DD33F4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93EB9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151F13F3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АО «Казахский НИИ онкологии и радиологии» Онкология и Радиология Казахстана, №4 (70) 2024 стр. 4-10</w:t>
            </w:r>
            <w:r w:rsidRPr="004D75D1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44D11DD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30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https://doi.org/10.52532/2521-6414-2024-4-74-300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14:paraId="7BB33B2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25F1284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2FA2EEDB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210D7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С.Н. Кулбаева,</w:t>
            </w:r>
          </w:p>
          <w:p w14:paraId="023CD45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А.М. </w:t>
            </w:r>
            <w:r>
              <w:rPr>
                <w:rFonts w:cs="Times New Roman"/>
                <w:sz w:val="24"/>
                <w:szCs w:val="24"/>
                <w:lang w:val="kk-KZ"/>
              </w:rPr>
              <w:t>\</w:t>
            </w: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Зейнеабедын, </w:t>
            </w:r>
          </w:p>
          <w:p w14:paraId="72A9AA1F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Г.А.Тайтели, </w:t>
            </w:r>
          </w:p>
          <w:p w14:paraId="71F055C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Ж.С. Кудайкулова, </w:t>
            </w:r>
          </w:p>
          <w:p w14:paraId="2C17C76E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 xml:space="preserve">Л. Әбзелбекқызы </w:t>
            </w:r>
          </w:p>
        </w:tc>
        <w:tc>
          <w:tcPr>
            <w:tcW w:w="1134" w:type="dxa"/>
          </w:tcPr>
          <w:p w14:paraId="274A7E7C" w14:textId="77777777" w:rsidR="009442A6" w:rsidRPr="002E65F2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4D75D1" w14:paraId="699626C9" w14:textId="77777777" w:rsidTr="006900BE">
        <w:tc>
          <w:tcPr>
            <w:tcW w:w="556" w:type="dxa"/>
          </w:tcPr>
          <w:p w14:paraId="781DB4E7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6B20AD0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Случай эмболии околоплодными водами, успешно вылеченный с помощью мультидисциплинарного лечения</w:t>
            </w:r>
          </w:p>
        </w:tc>
        <w:tc>
          <w:tcPr>
            <w:tcW w:w="1136" w:type="dxa"/>
          </w:tcPr>
          <w:p w14:paraId="1755A20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93EB9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B34F567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Медицина и Экология Ежеквартальный Рецензируемый Научно-практический журнал</w:t>
            </w:r>
          </w:p>
          <w:p w14:paraId="49B73F9E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4D75D1">
              <w:rPr>
                <w:rFonts w:cs="Times New Roman"/>
                <w:sz w:val="24"/>
                <w:szCs w:val="24"/>
                <w:lang w:val="kk-KZ"/>
              </w:rPr>
              <w:t>Medicine And Ecology 2024, №4 (113) Медицина және Экология 2024, №4 (113) Қазан – Желтоқсан 2024, №4 (113) стр. 159-164</w:t>
            </w:r>
          </w:p>
          <w:p w14:paraId="16106A04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31" w:history="1">
              <w:r w:rsidRPr="004D75D1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https://doi.org/10.59598/ME-2305-6045-2024-113-4-159-164</w:t>
              </w:r>
            </w:hyperlink>
            <w:r w:rsidRPr="004D75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0EBFD839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70D6C218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79E1062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70F77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6E1A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С.Н. Кулбаева,</w:t>
            </w:r>
          </w:p>
          <w:p w14:paraId="31D932B4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Х. К. Шарипова</w:t>
            </w:r>
            <w:r w:rsidRPr="006E1A8C">
              <w:rPr>
                <w:rFonts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747B017F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6E1A8C">
              <w:rPr>
                <w:rFonts w:cs="Times New Roman"/>
                <w:bCs/>
                <w:sz w:val="24"/>
                <w:szCs w:val="24"/>
                <w:lang w:val="kk-KZ"/>
              </w:rPr>
              <w:t xml:space="preserve">О. С. Штобза, </w:t>
            </w:r>
          </w:p>
          <w:p w14:paraId="2DF56ABC" w14:textId="77777777" w:rsidR="009442A6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6E1A8C">
              <w:rPr>
                <w:rFonts w:cs="Times New Roman"/>
                <w:bCs/>
                <w:sz w:val="24"/>
                <w:szCs w:val="24"/>
                <w:lang w:val="kk-KZ"/>
              </w:rPr>
              <w:t xml:space="preserve">Н. Н. Ахметова, </w:t>
            </w:r>
          </w:p>
          <w:p w14:paraId="3B0C830B" w14:textId="77777777" w:rsidR="009442A6" w:rsidRPr="004D75D1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  <w:lang w:val="kk-KZ"/>
              </w:rPr>
              <w:t>Ж. А. Турганбаева</w:t>
            </w:r>
          </w:p>
        </w:tc>
        <w:tc>
          <w:tcPr>
            <w:tcW w:w="1134" w:type="dxa"/>
          </w:tcPr>
          <w:p w14:paraId="6A0C012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D75D1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6B8FEBC4" w14:textId="77777777" w:rsidTr="006900BE">
        <w:tc>
          <w:tcPr>
            <w:tcW w:w="556" w:type="dxa"/>
          </w:tcPr>
          <w:p w14:paraId="405AEE7F" w14:textId="77777777" w:rsidR="009442A6" w:rsidRPr="001521BB" w:rsidRDefault="009442A6" w:rsidP="006900BE">
            <w:pPr>
              <w:pStyle w:val="ab"/>
              <w:spacing w:after="0"/>
              <w:ind w:left="4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8" w:type="dxa"/>
            <w:gridSpan w:val="8"/>
          </w:tcPr>
          <w:p w14:paraId="7B7C532D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b/>
                <w:sz w:val="24"/>
                <w:szCs w:val="24"/>
                <w:lang w:val="kk-KZ"/>
              </w:rPr>
              <w:t>Другие издания</w:t>
            </w:r>
          </w:p>
        </w:tc>
      </w:tr>
      <w:tr w:rsidR="009442A6" w:rsidRPr="004D75D1" w14:paraId="414BF321" w14:textId="77777777" w:rsidTr="006900BE">
        <w:tc>
          <w:tcPr>
            <w:tcW w:w="556" w:type="dxa"/>
          </w:tcPr>
          <w:p w14:paraId="0B54B950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C55F652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Әйелдердің құнарлы тамақтануы-жүктіліктің қолайсыз нәтижесінің қаупін азайтудың негізі </w:t>
            </w:r>
          </w:p>
        </w:tc>
        <w:tc>
          <w:tcPr>
            <w:tcW w:w="1136" w:type="dxa"/>
          </w:tcPr>
          <w:p w14:paraId="18D793D7" w14:textId="77777777" w:rsidR="009442A6" w:rsidRPr="00693EB9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74D2C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214F4FBC" w14:textId="77777777" w:rsidR="009442A6" w:rsidRPr="00950E54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50E54">
              <w:rPr>
                <w:rFonts w:cs="Times New Roman"/>
                <w:sz w:val="24"/>
                <w:szCs w:val="24"/>
              </w:rPr>
              <w:t>Республикалық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Ғылыми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Журнал Республиканский Научный Журнал “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Vestnik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>”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№4 (91), 2020, том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, стр. 6-7</w:t>
            </w:r>
          </w:p>
        </w:tc>
        <w:tc>
          <w:tcPr>
            <w:tcW w:w="2552" w:type="dxa"/>
          </w:tcPr>
          <w:p w14:paraId="7AB2B4B6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34CBAD05" w14:textId="77777777" w:rsidR="009442A6" w:rsidRPr="004D75D1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04B958E2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39531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Кулбаева С.Н.,</w:t>
            </w:r>
            <w:r w:rsidRPr="00950E54">
              <w:rPr>
                <w:sz w:val="24"/>
                <w:szCs w:val="24"/>
                <w:lang w:val="kk-KZ" w:eastAsia="ru-RU"/>
              </w:rPr>
              <w:t xml:space="preserve"> Асатиллева А., Джакипова Б.К.</w:t>
            </w:r>
          </w:p>
        </w:tc>
        <w:tc>
          <w:tcPr>
            <w:tcW w:w="1134" w:type="dxa"/>
          </w:tcPr>
          <w:p w14:paraId="19CF5065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318F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1521BB" w14:paraId="50488594" w14:textId="77777777" w:rsidTr="006900BE">
        <w:tc>
          <w:tcPr>
            <w:tcW w:w="556" w:type="dxa"/>
          </w:tcPr>
          <w:p w14:paraId="19BB1AEC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A0492B9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Asymptomatic Form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COVID-19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pregnant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women: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long-term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consequences</w:t>
            </w:r>
          </w:p>
        </w:tc>
        <w:tc>
          <w:tcPr>
            <w:tcW w:w="1136" w:type="dxa"/>
          </w:tcPr>
          <w:p w14:paraId="5C7D8584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74D2C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6780FA3" w14:textId="77777777" w:rsidR="009442A6" w:rsidRPr="001521BB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International Journal of Infectious Diseases 116 (2022) S1–S130, IMED abstracts 2021</w:t>
            </w:r>
          </w:p>
        </w:tc>
        <w:tc>
          <w:tcPr>
            <w:tcW w:w="2552" w:type="dxa"/>
          </w:tcPr>
          <w:p w14:paraId="56FCD5A0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3C9C4D2B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998" w:type="dxa"/>
          </w:tcPr>
          <w:p w14:paraId="53492FA1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9B5187E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G.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Abuova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14:paraId="73796DEA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Ayazbekov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</w:p>
          <w:p w14:paraId="147AA98A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R.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Nurkhasimova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</w:p>
          <w:p w14:paraId="40C6CC9A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G.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Shaimardenova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</w:p>
          <w:p w14:paraId="25A41600" w14:textId="77777777" w:rsidR="009442A6" w:rsidRPr="001521BB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1521BB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S.</w:t>
            </w:r>
            <w:r w:rsidRPr="001521BB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proofErr w:type="spellStart"/>
            <w:r w:rsidRPr="001521BB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Kulbaeva</w:t>
            </w:r>
            <w:proofErr w:type="spellEnd"/>
            <w:r w:rsidRPr="001521BB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22ECC09D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S.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Nurmagambet</w:t>
            </w:r>
            <w:proofErr w:type="spellEnd"/>
          </w:p>
        </w:tc>
        <w:tc>
          <w:tcPr>
            <w:tcW w:w="1134" w:type="dxa"/>
          </w:tcPr>
          <w:p w14:paraId="6FA60CDE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Соа</w:t>
            </w:r>
            <w:r w:rsidRPr="00D4318F">
              <w:rPr>
                <w:rFonts w:cs="Times New Roman"/>
                <w:sz w:val="24"/>
                <w:szCs w:val="24"/>
              </w:rPr>
              <w:t>втор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42A6" w:rsidRPr="001521BB" w14:paraId="7CEF7130" w14:textId="77777777" w:rsidTr="006900BE">
        <w:tc>
          <w:tcPr>
            <w:tcW w:w="556" w:type="dxa"/>
          </w:tcPr>
          <w:p w14:paraId="09394C05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762619B4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Акушерский атипичный гемолитико-уремический синдром: первый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lastRenderedPageBreak/>
              <w:t>опыт диагностики и ведения</w:t>
            </w:r>
          </w:p>
        </w:tc>
        <w:tc>
          <w:tcPr>
            <w:tcW w:w="1136" w:type="dxa"/>
          </w:tcPr>
          <w:p w14:paraId="2EB50FF1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A7D46">
              <w:rPr>
                <w:rFonts w:cs="Times New Roman"/>
                <w:sz w:val="24"/>
                <w:szCs w:val="24"/>
              </w:rPr>
              <w:lastRenderedPageBreak/>
              <w:t>Статья печатная</w:t>
            </w:r>
          </w:p>
        </w:tc>
        <w:tc>
          <w:tcPr>
            <w:tcW w:w="2833" w:type="dxa"/>
          </w:tcPr>
          <w:p w14:paraId="73316CA3" w14:textId="77777777" w:rsidR="009442A6" w:rsidRPr="001521BB" w:rsidRDefault="009442A6" w:rsidP="006900B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Акушерство, гинекология и перинатология 1(87) 2022 г. Научно-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lastRenderedPageBreak/>
              <w:t>практический журнал, стр. 9-12</w:t>
            </w:r>
          </w:p>
        </w:tc>
        <w:tc>
          <w:tcPr>
            <w:tcW w:w="2552" w:type="dxa"/>
          </w:tcPr>
          <w:p w14:paraId="4A218C1F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0409521D" w14:textId="77777777" w:rsidR="009442A6" w:rsidRPr="001521BB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749FD5A2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2D3A369" w14:textId="77777777" w:rsidR="009442A6" w:rsidRPr="00950E54" w:rsidRDefault="009442A6" w:rsidP="006900BE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Налибаева Р.К., </w:t>
            </w:r>
          </w:p>
          <w:p w14:paraId="7C30BAD9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Азимова Д.А., Кадирханов А.З., Садвакасов С.С., </w:t>
            </w: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Кулбаева С.Н.</w:t>
            </w:r>
          </w:p>
        </w:tc>
        <w:tc>
          <w:tcPr>
            <w:tcW w:w="1134" w:type="dxa"/>
          </w:tcPr>
          <w:p w14:paraId="747D1083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Соа</w:t>
            </w:r>
            <w:r w:rsidRPr="00D4318F">
              <w:rPr>
                <w:rFonts w:cs="Times New Roman"/>
                <w:sz w:val="24"/>
                <w:szCs w:val="24"/>
              </w:rPr>
              <w:t>втор</w:t>
            </w:r>
          </w:p>
        </w:tc>
      </w:tr>
      <w:tr w:rsidR="009442A6" w:rsidRPr="001521BB" w14:paraId="0656758F" w14:textId="77777777" w:rsidTr="006900BE">
        <w:tc>
          <w:tcPr>
            <w:tcW w:w="556" w:type="dxa"/>
          </w:tcPr>
          <w:p w14:paraId="08D64B88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14:paraId="201C5515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Reproductive function in women with uterine malformations</w:t>
            </w:r>
          </w:p>
        </w:tc>
        <w:tc>
          <w:tcPr>
            <w:tcW w:w="1136" w:type="dxa"/>
          </w:tcPr>
          <w:p w14:paraId="79F8D4B3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A7D46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A04E192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Акушерство, гинекология и перинатология 1(87) 2022 г. Научно-практический журнал, стр. 29-32</w:t>
            </w:r>
          </w:p>
        </w:tc>
        <w:tc>
          <w:tcPr>
            <w:tcW w:w="2552" w:type="dxa"/>
          </w:tcPr>
          <w:p w14:paraId="084E7256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44850DFB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998" w:type="dxa"/>
          </w:tcPr>
          <w:p w14:paraId="3F762DA0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12BFE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Kulba</w:t>
            </w:r>
            <w:r w:rsidRPr="001521BB">
              <w:rPr>
                <w:b/>
                <w:sz w:val="24"/>
                <w:szCs w:val="24"/>
                <w:u w:val="single"/>
                <w:lang w:val="en-US" w:eastAsia="ru-RU"/>
              </w:rPr>
              <w:t>y</w:t>
            </w: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 xml:space="preserve">eva S., </w:t>
            </w:r>
          </w:p>
          <w:p w14:paraId="14C17316" w14:textId="77777777" w:rsidR="009442A6" w:rsidRPr="00950E54" w:rsidRDefault="009442A6" w:rsidP="006900BE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Junussova R., </w:t>
            </w:r>
          </w:p>
          <w:p w14:paraId="5C68D53A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>Zeyneabedin A., Akberdiyeva G.</w:t>
            </w:r>
          </w:p>
        </w:tc>
        <w:tc>
          <w:tcPr>
            <w:tcW w:w="1134" w:type="dxa"/>
          </w:tcPr>
          <w:p w14:paraId="3CC901CA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11B46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1521BB" w14:paraId="3CDE8FAE" w14:textId="77777777" w:rsidTr="006900BE">
        <w:tc>
          <w:tcPr>
            <w:tcW w:w="556" w:type="dxa"/>
          </w:tcPr>
          <w:p w14:paraId="3DE893E4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1E7E5A5C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Autoimmune aspects of obstetric bleeding </w:t>
            </w:r>
          </w:p>
          <w:p w14:paraId="705D4EAA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469FC864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A7D46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7AD78F3F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Материалы Конференции Республиканской научно-практической конференции с международным участием «Актуальные проблемы в охране репродуктивного потенциала женщин», Нұр-Сұлтан/Нур-Султан/Nur-Sultan 17-18 маусым/ июня/ june 2022, стр. 8-10</w:t>
            </w:r>
          </w:p>
        </w:tc>
        <w:tc>
          <w:tcPr>
            <w:tcW w:w="2552" w:type="dxa"/>
          </w:tcPr>
          <w:p w14:paraId="3A9F6BCF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10F7AADC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998" w:type="dxa"/>
          </w:tcPr>
          <w:p w14:paraId="0862786A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B240B7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Kulba</w:t>
            </w:r>
            <w:r w:rsidRPr="001521BB">
              <w:rPr>
                <w:b/>
                <w:sz w:val="24"/>
                <w:szCs w:val="24"/>
                <w:u w:val="single"/>
                <w:lang w:val="en-US" w:eastAsia="ru-RU"/>
              </w:rPr>
              <w:t>y</w:t>
            </w: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 xml:space="preserve">eva S., </w:t>
            </w:r>
          </w:p>
          <w:p w14:paraId="05698DE4" w14:textId="77777777" w:rsidR="009442A6" w:rsidRPr="00950E54" w:rsidRDefault="009442A6" w:rsidP="006900BE">
            <w:pPr>
              <w:pStyle w:val="3"/>
              <w:spacing w:after="0"/>
              <w:rPr>
                <w:sz w:val="24"/>
                <w:szCs w:val="24"/>
                <w:lang w:val="kk-KZ"/>
              </w:rPr>
            </w:pPr>
            <w:r w:rsidRPr="00950E54">
              <w:rPr>
                <w:sz w:val="24"/>
                <w:szCs w:val="24"/>
                <w:lang w:val="kk-KZ"/>
              </w:rPr>
              <w:t xml:space="preserve">Junussova R., </w:t>
            </w:r>
          </w:p>
          <w:p w14:paraId="3D751C66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sz w:val="24"/>
                <w:szCs w:val="24"/>
                <w:lang w:val="kk-KZ"/>
              </w:rPr>
              <w:t>Babajanova A.</w:t>
            </w:r>
          </w:p>
        </w:tc>
        <w:tc>
          <w:tcPr>
            <w:tcW w:w="1134" w:type="dxa"/>
          </w:tcPr>
          <w:p w14:paraId="50CF5437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11B46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4D75D1" w14:paraId="30C56013" w14:textId="77777777" w:rsidTr="006900BE">
        <w:tc>
          <w:tcPr>
            <w:tcW w:w="556" w:type="dxa"/>
          </w:tcPr>
          <w:p w14:paraId="413AEDE9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0CC5EC79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Results of a pregnancy complicated by an abnormal position of the placenta  </w:t>
            </w:r>
          </w:p>
        </w:tc>
        <w:tc>
          <w:tcPr>
            <w:tcW w:w="1136" w:type="dxa"/>
          </w:tcPr>
          <w:p w14:paraId="200D95DB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111DF9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43AB95E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Қазақстан медицина және фармация журналы, №2(2), 2024жыл стр. 52-59</w:t>
            </w:r>
          </w:p>
        </w:tc>
        <w:tc>
          <w:tcPr>
            <w:tcW w:w="2552" w:type="dxa"/>
          </w:tcPr>
          <w:p w14:paraId="1BE61794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652346BB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155D5618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C883F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Kulba</w:t>
            </w:r>
            <w:r w:rsidRPr="001521BB">
              <w:rPr>
                <w:b/>
                <w:sz w:val="24"/>
                <w:szCs w:val="24"/>
                <w:u w:val="single"/>
                <w:lang w:val="en-US" w:eastAsia="ru-RU"/>
              </w:rPr>
              <w:t>y</w:t>
            </w: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 xml:space="preserve">eva S., </w:t>
            </w:r>
          </w:p>
          <w:p w14:paraId="33C3B533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Sarkulova I.S.,</w:t>
            </w:r>
          </w:p>
          <w:p w14:paraId="760B36F9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Saldarbek E.S.</w:t>
            </w:r>
          </w:p>
        </w:tc>
        <w:tc>
          <w:tcPr>
            <w:tcW w:w="1134" w:type="dxa"/>
          </w:tcPr>
          <w:p w14:paraId="2748D94E" w14:textId="77777777" w:rsidR="009442A6" w:rsidRPr="004D75D1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E30C2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1521BB" w14:paraId="586CC308" w14:textId="77777777" w:rsidTr="006900BE">
        <w:tc>
          <w:tcPr>
            <w:tcW w:w="556" w:type="dxa"/>
          </w:tcPr>
          <w:p w14:paraId="1F039178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6F076E4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Coronavirus infection SARS-COV-2 during pregnancy outcome for mother and fetus </w:t>
            </w:r>
          </w:p>
        </w:tc>
        <w:tc>
          <w:tcPr>
            <w:tcW w:w="1136" w:type="dxa"/>
          </w:tcPr>
          <w:p w14:paraId="320E01EA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111DF9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5E6C35DD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Қазақстан медицина және фармация журналы, №1(2), 2024жыл стр. 15-21</w:t>
            </w:r>
          </w:p>
        </w:tc>
        <w:tc>
          <w:tcPr>
            <w:tcW w:w="2552" w:type="dxa"/>
          </w:tcPr>
          <w:p w14:paraId="785B408A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5FC7E57E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12BBFA41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C3D2B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>Kulba</w:t>
            </w:r>
            <w:r w:rsidRPr="001521BB">
              <w:rPr>
                <w:b/>
                <w:sz w:val="24"/>
                <w:szCs w:val="24"/>
                <w:u w:val="single"/>
                <w:lang w:val="en-US" w:eastAsia="ru-RU"/>
              </w:rPr>
              <w:t>y</w:t>
            </w:r>
            <w:r w:rsidRPr="001521BB">
              <w:rPr>
                <w:b/>
                <w:sz w:val="24"/>
                <w:szCs w:val="24"/>
                <w:u w:val="single"/>
                <w:lang w:val="kk-KZ" w:eastAsia="ru-RU"/>
              </w:rPr>
              <w:t xml:space="preserve">eva S., </w:t>
            </w:r>
          </w:p>
          <w:p w14:paraId="4943853E" w14:textId="77777777" w:rsidR="009442A6" w:rsidRPr="006E1A8C" w:rsidRDefault="009442A6" w:rsidP="006900BE">
            <w:pPr>
              <w:spacing w:after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Batyrkhan A.J., Tulegenova N.J.</w:t>
            </w:r>
          </w:p>
        </w:tc>
        <w:tc>
          <w:tcPr>
            <w:tcW w:w="1134" w:type="dxa"/>
          </w:tcPr>
          <w:p w14:paraId="3E5B8792" w14:textId="77777777" w:rsidR="009442A6" w:rsidRPr="001521BB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E30C2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29021C" w14:paraId="096C2166" w14:textId="77777777" w:rsidTr="006900BE">
        <w:tc>
          <w:tcPr>
            <w:tcW w:w="556" w:type="dxa"/>
          </w:tcPr>
          <w:p w14:paraId="5F82DF53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ABE4FB0" w14:textId="77777777" w:rsidR="009442A6" w:rsidRPr="001E501E" w:rsidRDefault="009442A6" w:rsidP="006900BE">
            <w:pPr>
              <w:pStyle w:val="3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 w:rsidRPr="001E501E">
              <w:rPr>
                <w:sz w:val="24"/>
                <w:szCs w:val="24"/>
                <w:lang w:val="kk-KZ" w:eastAsia="ru-RU"/>
              </w:rPr>
              <w:t xml:space="preserve">Clinical case obstetric atypical hemolytic-uremic syndrome: the first experience of diagnosis and management </w:t>
            </w:r>
          </w:p>
          <w:p w14:paraId="3203F94A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14:paraId="5D7F6A5E" w14:textId="77777777" w:rsidR="009442A6" w:rsidRPr="00111DF9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2814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7C2073DB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1E501E">
              <w:rPr>
                <w:bCs/>
                <w:sz w:val="24"/>
                <w:szCs w:val="24"/>
                <w:lang w:val="kk-KZ"/>
              </w:rPr>
              <w:t xml:space="preserve">Сборник материалов республиканской  научно-практической конференции с международным участием «Современные  тренды  в охране материнства и детства» 2023 год 22-23 июня Астана город </w:t>
            </w:r>
            <w:r w:rsidRPr="001E501E">
              <w:rPr>
                <w:sz w:val="24"/>
                <w:szCs w:val="24"/>
                <w:lang w:val="kk-KZ"/>
              </w:rPr>
              <w:t>ст</w:t>
            </w:r>
            <w:r w:rsidRPr="001E501E">
              <w:rPr>
                <w:sz w:val="24"/>
                <w:szCs w:val="24"/>
                <w:lang w:val="en-US"/>
              </w:rPr>
              <w:t>p</w:t>
            </w:r>
            <w:r w:rsidRPr="001E501E">
              <w:rPr>
                <w:sz w:val="24"/>
                <w:szCs w:val="24"/>
              </w:rPr>
              <w:t>.</w:t>
            </w:r>
            <w:r w:rsidRPr="001E501E">
              <w:rPr>
                <w:sz w:val="24"/>
                <w:szCs w:val="24"/>
                <w:lang w:val="kk-KZ"/>
              </w:rPr>
              <w:t xml:space="preserve"> 12-13</w:t>
            </w:r>
            <w:r w:rsidRPr="001E5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409A55A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01192CDD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3DDAD27B" w14:textId="77777777" w:rsidR="009442A6" w:rsidRPr="009442A6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99B5E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29021C">
              <w:rPr>
                <w:b/>
                <w:sz w:val="24"/>
                <w:szCs w:val="24"/>
                <w:u w:val="single"/>
                <w:lang w:val="kk-KZ"/>
              </w:rPr>
              <w:t>Kulbayeva S.N.,</w:t>
            </w:r>
            <w:r w:rsidRPr="001E501E">
              <w:rPr>
                <w:sz w:val="24"/>
                <w:szCs w:val="24"/>
                <w:lang w:val="kk-KZ"/>
              </w:rPr>
              <w:t xml:space="preserve"> Dzhubanishbaeva T.N.  </w:t>
            </w:r>
          </w:p>
        </w:tc>
        <w:tc>
          <w:tcPr>
            <w:tcW w:w="1134" w:type="dxa"/>
          </w:tcPr>
          <w:p w14:paraId="675A2C8E" w14:textId="77777777" w:rsidR="009442A6" w:rsidRPr="0029021C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E30C2">
              <w:rPr>
                <w:rFonts w:cs="Times New Roman"/>
                <w:sz w:val="24"/>
                <w:szCs w:val="24"/>
              </w:rPr>
              <w:t>Автор</w:t>
            </w:r>
          </w:p>
        </w:tc>
      </w:tr>
      <w:tr w:rsidR="009442A6" w:rsidRPr="001521BB" w14:paraId="09C367CF" w14:textId="77777777" w:rsidTr="006900BE">
        <w:tc>
          <w:tcPr>
            <w:tcW w:w="556" w:type="dxa"/>
          </w:tcPr>
          <w:p w14:paraId="144A096B" w14:textId="77777777" w:rsidR="009442A6" w:rsidRPr="0029021C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14:paraId="77580CA8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  <w:r w:rsidRPr="001E501E">
              <w:rPr>
                <w:sz w:val="24"/>
                <w:szCs w:val="24"/>
                <w:lang w:val="kk-KZ" w:eastAsia="ru-RU"/>
              </w:rPr>
              <w:t xml:space="preserve">Recurrence of Ovarian Cancer: </w:t>
            </w:r>
            <w:bookmarkStart w:id="0" w:name="_GoBack"/>
            <w:bookmarkEnd w:id="0"/>
            <w:r w:rsidRPr="001E501E">
              <w:rPr>
                <w:sz w:val="24"/>
                <w:szCs w:val="24"/>
                <w:lang w:val="kk-KZ" w:eastAsia="ru-RU"/>
              </w:rPr>
              <w:t>Possible Causes, Early Detection of Recurrent Ovarian Cancer</w:t>
            </w:r>
          </w:p>
        </w:tc>
        <w:tc>
          <w:tcPr>
            <w:tcW w:w="1136" w:type="dxa"/>
          </w:tcPr>
          <w:p w14:paraId="07EA917B" w14:textId="77777777" w:rsidR="009442A6" w:rsidRPr="00111DF9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42814">
              <w:rPr>
                <w:rFonts w:cs="Times New Roman"/>
                <w:sz w:val="24"/>
                <w:szCs w:val="24"/>
              </w:rPr>
              <w:t>Статья печатная</w:t>
            </w:r>
          </w:p>
        </w:tc>
        <w:tc>
          <w:tcPr>
            <w:tcW w:w="2833" w:type="dxa"/>
          </w:tcPr>
          <w:p w14:paraId="4CDBC651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1E501E">
              <w:rPr>
                <w:bCs/>
                <w:sz w:val="24"/>
                <w:szCs w:val="24"/>
                <w:lang w:val="kk-KZ"/>
              </w:rPr>
              <w:t>ONCOLOGY.KZ The International Peer-Reviewed Scientific &amp; Practical  Journal, №1, ноябрь 2024, стр. 34-37</w:t>
            </w:r>
          </w:p>
        </w:tc>
        <w:tc>
          <w:tcPr>
            <w:tcW w:w="2552" w:type="dxa"/>
          </w:tcPr>
          <w:p w14:paraId="2653F8D4" w14:textId="77777777" w:rsidR="009442A6" w:rsidRPr="00950E54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</w:tcPr>
          <w:p w14:paraId="7E7DA9F7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35EE577A" w14:textId="77777777" w:rsidR="009442A6" w:rsidRPr="009442A6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39EA8C8" w14:textId="77777777" w:rsidR="009442A6" w:rsidRPr="001E501E" w:rsidRDefault="009442A6" w:rsidP="006900BE">
            <w:pPr>
              <w:spacing w:after="0"/>
              <w:rPr>
                <w:sz w:val="24"/>
                <w:szCs w:val="24"/>
                <w:lang w:val="kk-KZ"/>
              </w:rPr>
            </w:pPr>
            <w:r w:rsidRPr="001E501E">
              <w:rPr>
                <w:sz w:val="24"/>
                <w:szCs w:val="24"/>
                <w:lang w:val="kk-KZ"/>
              </w:rPr>
              <w:t xml:space="preserve">Akmaral Zeynabedyn, </w:t>
            </w:r>
            <w:r w:rsidRPr="0029021C">
              <w:rPr>
                <w:b/>
                <w:sz w:val="24"/>
                <w:szCs w:val="24"/>
                <w:u w:val="single"/>
                <w:lang w:val="kk-KZ"/>
              </w:rPr>
              <w:t>Saltanat Kulbayeva,</w:t>
            </w:r>
          </w:p>
          <w:p w14:paraId="48BDC2BE" w14:textId="77777777" w:rsidR="009442A6" w:rsidRPr="001E501E" w:rsidRDefault="009442A6" w:rsidP="006900BE">
            <w:pPr>
              <w:spacing w:after="0"/>
              <w:rPr>
                <w:sz w:val="24"/>
                <w:szCs w:val="24"/>
                <w:lang w:val="kk-KZ"/>
              </w:rPr>
            </w:pPr>
            <w:r w:rsidRPr="001E501E">
              <w:rPr>
                <w:sz w:val="24"/>
                <w:szCs w:val="24"/>
                <w:lang w:val="kk-KZ"/>
              </w:rPr>
              <w:t>Tayteli Gulzhan,</w:t>
            </w:r>
          </w:p>
          <w:p w14:paraId="32E4D4CE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E501E">
              <w:rPr>
                <w:sz w:val="24"/>
                <w:szCs w:val="24"/>
                <w:lang w:val="kk-KZ"/>
              </w:rPr>
              <w:t>Alexander Tin</w:t>
            </w:r>
          </w:p>
        </w:tc>
        <w:tc>
          <w:tcPr>
            <w:tcW w:w="1134" w:type="dxa"/>
          </w:tcPr>
          <w:p w14:paraId="0FC4BE40" w14:textId="77777777" w:rsidR="009442A6" w:rsidRPr="006E30C2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Соа</w:t>
            </w:r>
            <w:r w:rsidRPr="006E30C2">
              <w:rPr>
                <w:rFonts w:cs="Times New Roman"/>
                <w:sz w:val="24"/>
                <w:szCs w:val="24"/>
              </w:rPr>
              <w:t>втор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442A6" w:rsidRPr="001521BB" w14:paraId="572D9DAF" w14:textId="77777777" w:rsidTr="006900BE">
        <w:tc>
          <w:tcPr>
            <w:tcW w:w="556" w:type="dxa"/>
          </w:tcPr>
          <w:p w14:paraId="28721969" w14:textId="77777777" w:rsidR="009442A6" w:rsidRPr="0029021C" w:rsidRDefault="009442A6" w:rsidP="006900BE">
            <w:pPr>
              <w:pStyle w:val="ab"/>
              <w:spacing w:after="0"/>
              <w:ind w:left="454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748" w:type="dxa"/>
            <w:gridSpan w:val="8"/>
          </w:tcPr>
          <w:p w14:paraId="3C45A73D" w14:textId="3AFC5712" w:rsidR="009442A6" w:rsidRPr="006E30C2" w:rsidRDefault="009442A6" w:rsidP="0055323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Монография </w:t>
            </w:r>
          </w:p>
        </w:tc>
      </w:tr>
      <w:tr w:rsidR="009442A6" w:rsidRPr="005734DD" w14:paraId="60AAD9A5" w14:textId="77777777" w:rsidTr="006900BE">
        <w:tc>
          <w:tcPr>
            <w:tcW w:w="556" w:type="dxa"/>
          </w:tcPr>
          <w:p w14:paraId="0C072A34" w14:textId="77777777" w:rsidR="009442A6" w:rsidRPr="001521BB" w:rsidRDefault="009442A6" w:rsidP="006900BE">
            <w:pPr>
              <w:pStyle w:val="ab"/>
              <w:numPr>
                <w:ilvl w:val="0"/>
                <w:numId w:val="2"/>
              </w:numPr>
              <w:spacing w:after="0"/>
              <w:ind w:left="454" w:hanging="50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9EAC863" w14:textId="77777777" w:rsidR="009442A6" w:rsidRPr="00950E54" w:rsidRDefault="009442A6" w:rsidP="006900BE">
            <w:pPr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Босану паритетіне байланысты акушерлік қан кету кезінде реттеуші аутоантиденелер </w:t>
            </w:r>
            <w:r>
              <w:rPr>
                <w:rFonts w:cs="Times New Roman"/>
                <w:bCs/>
                <w:sz w:val="24"/>
                <w:szCs w:val="24"/>
                <w:lang w:val="kk-KZ"/>
              </w:rPr>
              <w:t>деңгейінің өзгеру ерекшеліктері.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6" w:type="dxa"/>
          </w:tcPr>
          <w:p w14:paraId="0F1639FC" w14:textId="77777777" w:rsidR="009442A6" w:rsidRPr="005734DD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734DD">
              <w:rPr>
                <w:rFonts w:cs="Times New Roman"/>
                <w:bCs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2833" w:type="dxa"/>
          </w:tcPr>
          <w:p w14:paraId="62BB3EFA" w14:textId="77777777" w:rsidR="009442A6" w:rsidRPr="00950E54" w:rsidRDefault="009442A6" w:rsidP="006900BE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Протокол Ученого Совета АО ЮКМА</w:t>
            </w:r>
          </w:p>
          <w:p w14:paraId="446BF322" w14:textId="77777777" w:rsidR="009442A6" w:rsidRPr="00950E54" w:rsidRDefault="009442A6" w:rsidP="006900BE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</w:rPr>
              <w:t>№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14</w:t>
            </w:r>
            <w:r w:rsidRPr="00950E54">
              <w:rPr>
                <w:rFonts w:cs="Times New Roman"/>
                <w:sz w:val="24"/>
                <w:szCs w:val="24"/>
              </w:rPr>
              <w:t xml:space="preserve"> от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26 июня</w:t>
            </w:r>
            <w:r w:rsidRPr="00950E54">
              <w:rPr>
                <w:rFonts w:cs="Times New Roman"/>
                <w:sz w:val="24"/>
                <w:szCs w:val="24"/>
              </w:rPr>
              <w:t xml:space="preserve"> 20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20</w:t>
            </w:r>
            <w:r w:rsidRPr="00950E54">
              <w:rPr>
                <w:rFonts w:cs="Times New Roman"/>
                <w:sz w:val="24"/>
                <w:szCs w:val="24"/>
              </w:rPr>
              <w:t xml:space="preserve">, УДК 618.714 – 005.1: 577.27, ISBN 978-9965-578-69-4 </w:t>
            </w:r>
          </w:p>
        </w:tc>
        <w:tc>
          <w:tcPr>
            <w:tcW w:w="2552" w:type="dxa"/>
          </w:tcPr>
          <w:p w14:paraId="7C5B31EB" w14:textId="77777777" w:rsidR="009442A6" w:rsidRPr="005734DD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Шымкент, </w:t>
            </w:r>
            <w:r w:rsidRPr="005734DD">
              <w:rPr>
                <w:rFonts w:cs="Times New Roman"/>
                <w:sz w:val="24"/>
                <w:szCs w:val="24"/>
              </w:rPr>
              <w:t>100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стр. </w:t>
            </w:r>
          </w:p>
        </w:tc>
        <w:tc>
          <w:tcPr>
            <w:tcW w:w="1421" w:type="dxa"/>
          </w:tcPr>
          <w:p w14:paraId="51970B04" w14:textId="77777777" w:rsidR="009442A6" w:rsidRPr="00950E54" w:rsidRDefault="009442A6" w:rsidP="006900BE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</w:tcPr>
          <w:p w14:paraId="2A8E8207" w14:textId="77777777" w:rsidR="009442A6" w:rsidRPr="005734DD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F1DC3" w14:textId="77777777" w:rsidR="009442A6" w:rsidRPr="001521BB" w:rsidRDefault="009442A6" w:rsidP="006900BE">
            <w:pPr>
              <w:pStyle w:val="3"/>
              <w:spacing w:after="0"/>
              <w:rPr>
                <w:b/>
                <w:sz w:val="24"/>
                <w:szCs w:val="24"/>
                <w:u w:val="single"/>
                <w:lang w:val="kk-KZ" w:eastAsia="ru-RU"/>
              </w:rPr>
            </w:pPr>
            <w:r w:rsidRPr="001521BB">
              <w:rPr>
                <w:b/>
                <w:sz w:val="24"/>
                <w:szCs w:val="24"/>
                <w:u w:val="single"/>
                <w:lang w:val="kk-KZ"/>
              </w:rPr>
              <w:t>Кулбаева С.Н.</w:t>
            </w:r>
          </w:p>
        </w:tc>
        <w:tc>
          <w:tcPr>
            <w:tcW w:w="1134" w:type="dxa"/>
          </w:tcPr>
          <w:p w14:paraId="1CC585CD" w14:textId="77777777" w:rsidR="009442A6" w:rsidRPr="006E30C2" w:rsidRDefault="009442A6" w:rsidP="006900B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E30C2">
              <w:rPr>
                <w:rFonts w:cs="Times New Roman"/>
                <w:sz w:val="24"/>
                <w:szCs w:val="24"/>
              </w:rPr>
              <w:t>Автор</w:t>
            </w:r>
          </w:p>
        </w:tc>
      </w:tr>
    </w:tbl>
    <w:p w14:paraId="3CF7E917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0DB5EF53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7AB0012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62E7FDE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0EC2C83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4F744E4B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3BEC6FA2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78837244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65C3816E" w14:textId="77777777" w:rsidR="009442A6" w:rsidRDefault="009442A6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30289D29" w14:textId="77777777" w:rsidR="00F475EB" w:rsidRDefault="00F475E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14:paraId="468034D5" w14:textId="77777777" w:rsidR="00F475EB" w:rsidRDefault="00F475EB">
      <w:pPr>
        <w:tabs>
          <w:tab w:val="left" w:pos="7125"/>
          <w:tab w:val="right" w:pos="14570"/>
        </w:tabs>
        <w:spacing w:after="0" w:line="0" w:lineRule="atLeast"/>
        <w:ind w:firstLine="709"/>
        <w:rPr>
          <w:sz w:val="24"/>
          <w:szCs w:val="24"/>
        </w:rPr>
      </w:pPr>
    </w:p>
    <w:p w14:paraId="3F77B821" w14:textId="77777777" w:rsidR="00F475EB" w:rsidRDefault="00F475EB">
      <w:pPr>
        <w:tabs>
          <w:tab w:val="left" w:pos="7125"/>
          <w:tab w:val="right" w:pos="14570"/>
        </w:tabs>
        <w:spacing w:after="0" w:line="0" w:lineRule="atLeast"/>
        <w:ind w:firstLine="709"/>
        <w:rPr>
          <w:sz w:val="24"/>
          <w:szCs w:val="24"/>
        </w:rPr>
      </w:pPr>
    </w:p>
    <w:p w14:paraId="6EDFA147" w14:textId="77777777" w:rsidR="00F475EB" w:rsidRDefault="00F475EB">
      <w:pPr>
        <w:tabs>
          <w:tab w:val="left" w:pos="7125"/>
          <w:tab w:val="right" w:pos="14570"/>
        </w:tabs>
        <w:spacing w:after="0" w:line="0" w:lineRule="atLeast"/>
        <w:ind w:firstLine="709"/>
        <w:rPr>
          <w:sz w:val="24"/>
          <w:szCs w:val="24"/>
        </w:rPr>
      </w:pPr>
    </w:p>
    <w:p w14:paraId="143B1216" w14:textId="77777777" w:rsidR="00F475EB" w:rsidRDefault="00F475EB">
      <w:pPr>
        <w:tabs>
          <w:tab w:val="left" w:pos="7125"/>
          <w:tab w:val="right" w:pos="14570"/>
        </w:tabs>
        <w:spacing w:after="0" w:line="0" w:lineRule="atLeast"/>
        <w:ind w:firstLine="709"/>
        <w:rPr>
          <w:sz w:val="24"/>
          <w:szCs w:val="24"/>
        </w:rPr>
      </w:pPr>
    </w:p>
    <w:p w14:paraId="3931A20C" w14:textId="77777777" w:rsidR="00F475EB" w:rsidRDefault="00F475EB">
      <w:pPr>
        <w:tabs>
          <w:tab w:val="left" w:pos="7125"/>
          <w:tab w:val="right" w:pos="14570"/>
        </w:tabs>
        <w:spacing w:after="0" w:line="0" w:lineRule="atLeast"/>
        <w:ind w:firstLine="709"/>
        <w:rPr>
          <w:sz w:val="24"/>
          <w:szCs w:val="24"/>
        </w:rPr>
      </w:pPr>
    </w:p>
    <w:p w14:paraId="6C586741" w14:textId="483E1CFC" w:rsidR="001953C1" w:rsidRDefault="007C0920">
      <w:pPr>
        <w:tabs>
          <w:tab w:val="left" w:pos="7125"/>
          <w:tab w:val="right" w:pos="14570"/>
        </w:tabs>
        <w:spacing w:after="0" w:line="0" w:lineRule="atLeast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337BC3D" w14:textId="77777777" w:rsidR="001A1B8E" w:rsidRDefault="00CA3465">
      <w:pPr>
        <w:pStyle w:val="a5"/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sectPr w:rsidR="001A1B8E" w:rsidSect="00B3319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709" w:right="1134" w:bottom="567" w:left="1134" w:header="709" w:footer="4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A637" w14:textId="77777777" w:rsidR="00D81B6A" w:rsidRDefault="00D81B6A">
      <w:r>
        <w:separator/>
      </w:r>
    </w:p>
  </w:endnote>
  <w:endnote w:type="continuationSeparator" w:id="0">
    <w:p w14:paraId="479EF3E8" w14:textId="77777777" w:rsidR="00D81B6A" w:rsidRDefault="00D8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DE2" w14:textId="77777777" w:rsidR="00CA185E" w:rsidRDefault="00CA18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EB25" w14:textId="0A096D98" w:rsidR="00AF6950" w:rsidRDefault="00CA185E" w:rsidP="00AF6950">
    <w:pPr>
      <w:pStyle w:val="a5"/>
      <w:tabs>
        <w:tab w:val="left" w:pos="567"/>
        <w:tab w:val="left" w:pos="709"/>
        <w:tab w:val="left" w:pos="851"/>
        <w:tab w:val="left" w:pos="993"/>
      </w:tabs>
      <w:spacing w:line="0" w:lineRule="atLeast"/>
      <w:rPr>
        <w:b/>
        <w:sz w:val="24"/>
        <w:szCs w:val="24"/>
        <w:lang w:val="kk-KZ"/>
      </w:rPr>
    </w:pPr>
    <w:r>
      <w:rPr>
        <w:b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0508B087" wp14:editId="1594FF0F">
          <wp:simplePos x="0" y="0"/>
          <wp:positionH relativeFrom="column">
            <wp:posOffset>3859530</wp:posOffset>
          </wp:positionH>
          <wp:positionV relativeFrom="paragraph">
            <wp:posOffset>-805180</wp:posOffset>
          </wp:positionV>
          <wp:extent cx="1943100" cy="17221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950">
      <w:rPr>
        <w:b/>
        <w:sz w:val="24"/>
        <w:szCs w:val="24"/>
        <w:lang w:val="kk-KZ"/>
      </w:rPr>
      <w:t xml:space="preserve">               </w:t>
    </w:r>
    <w:r w:rsidR="00AF6950">
      <w:rPr>
        <w:b/>
        <w:sz w:val="24"/>
        <w:szCs w:val="24"/>
      </w:rPr>
      <w:t>Соискатель</w:t>
    </w:r>
    <w:r w:rsidR="00AF6950">
      <w:rPr>
        <w:b/>
        <w:sz w:val="24"/>
        <w:szCs w:val="24"/>
      </w:rPr>
      <w:tab/>
    </w:r>
    <w:r w:rsidR="00AF6950">
      <w:rPr>
        <w:b/>
        <w:sz w:val="24"/>
        <w:szCs w:val="24"/>
      </w:rPr>
      <w:tab/>
    </w:r>
    <w:r w:rsidR="00AF6950">
      <w:rPr>
        <w:b/>
        <w:sz w:val="24"/>
        <w:szCs w:val="24"/>
      </w:rPr>
      <w:tab/>
    </w:r>
    <w:r w:rsidR="00AF6950">
      <w:rPr>
        <w:b/>
        <w:sz w:val="24"/>
        <w:szCs w:val="24"/>
      </w:rPr>
      <w:tab/>
    </w:r>
    <w:r w:rsidR="00AF6950">
      <w:rPr>
        <w:b/>
        <w:sz w:val="24"/>
        <w:szCs w:val="24"/>
        <w:lang w:val="kk-KZ"/>
      </w:rPr>
      <w:t>Кулбаева С.Н.</w:t>
    </w:r>
    <w:r w:rsidR="00AF6950">
      <w:rPr>
        <w:b/>
        <w:sz w:val="24"/>
        <w:szCs w:val="24"/>
      </w:rPr>
      <w:t xml:space="preserve"> </w:t>
    </w:r>
  </w:p>
  <w:p w14:paraId="649DB4C5" w14:textId="40048FB2" w:rsidR="00AF6950" w:rsidRDefault="00AF6950" w:rsidP="00CA185E">
    <w:pPr>
      <w:tabs>
        <w:tab w:val="left" w:pos="6576"/>
      </w:tabs>
      <w:spacing w:after="0" w:line="0" w:lineRule="atLeast"/>
      <w:ind w:firstLine="708"/>
      <w:contextualSpacing/>
      <w:rPr>
        <w:b/>
        <w:sz w:val="24"/>
        <w:szCs w:val="24"/>
        <w:lang w:val="kk-KZ"/>
      </w:rPr>
    </w:pPr>
    <w:r>
      <w:rPr>
        <w:b/>
        <w:sz w:val="24"/>
        <w:szCs w:val="24"/>
        <w:lang w:val="kk-KZ"/>
      </w:rPr>
      <w:t xml:space="preserve">            </w:t>
    </w:r>
    <w:r w:rsidR="00CA185E">
      <w:rPr>
        <w:b/>
        <w:sz w:val="24"/>
        <w:szCs w:val="24"/>
        <w:lang w:val="kk-KZ"/>
      </w:rPr>
      <w:tab/>
    </w:r>
  </w:p>
  <w:p w14:paraId="112CCA9A" w14:textId="2D58E55F" w:rsidR="00AF6950" w:rsidRDefault="00AF6950" w:rsidP="00AF6950">
    <w:pPr>
      <w:tabs>
        <w:tab w:val="left" w:pos="6510"/>
      </w:tabs>
      <w:spacing w:after="0" w:line="0" w:lineRule="atLeast"/>
      <w:contextualSpacing/>
      <w:rPr>
        <w:lang w:val="kk-KZ"/>
      </w:rPr>
    </w:pPr>
    <w:r>
      <w:rPr>
        <w:b/>
        <w:sz w:val="24"/>
        <w:szCs w:val="24"/>
        <w:lang w:val="kk-KZ"/>
      </w:rPr>
      <w:t xml:space="preserve">               Ученый секретарь к</w:t>
    </w:r>
    <w:r w:rsidRPr="00192A87">
      <w:rPr>
        <w:b/>
        <w:sz w:val="24"/>
        <w:szCs w:val="24"/>
        <w:lang w:val="kk-KZ"/>
      </w:rPr>
      <w:t>.</w:t>
    </w:r>
    <w:r>
      <w:rPr>
        <w:b/>
        <w:sz w:val="24"/>
        <w:szCs w:val="24"/>
        <w:lang w:val="kk-KZ"/>
      </w:rPr>
      <w:t>фарм</w:t>
    </w:r>
    <w:r w:rsidRPr="00192A87">
      <w:rPr>
        <w:b/>
        <w:sz w:val="24"/>
        <w:szCs w:val="24"/>
        <w:lang w:val="kk-KZ"/>
      </w:rPr>
      <w:t>.н.</w:t>
    </w:r>
    <w:r>
      <w:rPr>
        <w:b/>
        <w:sz w:val="24"/>
        <w:szCs w:val="24"/>
        <w:lang w:val="kk-KZ"/>
      </w:rPr>
      <w:t>, и.о. доцента</w:t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  <w:t>Серикбаева А.Д.</w:t>
    </w:r>
  </w:p>
  <w:p w14:paraId="62237C4C" w14:textId="67B8AA2A" w:rsidR="00AF6950" w:rsidRPr="00AF6950" w:rsidRDefault="00AF6950" w:rsidP="00AF6950">
    <w:pPr>
      <w:pStyle w:val="a5"/>
      <w:rPr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21169" w14:textId="77777777" w:rsidR="00CA185E" w:rsidRDefault="00CA18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554E" w14:textId="77777777" w:rsidR="00D81B6A" w:rsidRDefault="00D81B6A">
      <w:pPr>
        <w:spacing w:after="0"/>
      </w:pPr>
      <w:r>
        <w:separator/>
      </w:r>
    </w:p>
  </w:footnote>
  <w:footnote w:type="continuationSeparator" w:id="0">
    <w:p w14:paraId="016E1A26" w14:textId="77777777" w:rsidR="00D81B6A" w:rsidRDefault="00D81B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CADC9" w14:textId="77777777" w:rsidR="00CA185E" w:rsidRDefault="00CA18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62C1" w14:textId="77777777" w:rsidR="00CA185E" w:rsidRDefault="00CA185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34D7" w14:textId="77777777" w:rsidR="00CA185E" w:rsidRDefault="00CA18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85F"/>
    <w:multiLevelType w:val="hybridMultilevel"/>
    <w:tmpl w:val="9E32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A"/>
    <w:rsid w:val="00017C4B"/>
    <w:rsid w:val="00025E5A"/>
    <w:rsid w:val="00044B15"/>
    <w:rsid w:val="000469BA"/>
    <w:rsid w:val="00060271"/>
    <w:rsid w:val="000A12E9"/>
    <w:rsid w:val="000A6D9F"/>
    <w:rsid w:val="000B100B"/>
    <w:rsid w:val="000B78EA"/>
    <w:rsid w:val="000D0423"/>
    <w:rsid w:val="000E1D12"/>
    <w:rsid w:val="000E347F"/>
    <w:rsid w:val="00101547"/>
    <w:rsid w:val="00105562"/>
    <w:rsid w:val="00122B2B"/>
    <w:rsid w:val="001260DD"/>
    <w:rsid w:val="001300D1"/>
    <w:rsid w:val="00145D49"/>
    <w:rsid w:val="00150D51"/>
    <w:rsid w:val="001516F2"/>
    <w:rsid w:val="00155BC8"/>
    <w:rsid w:val="00175611"/>
    <w:rsid w:val="001953C1"/>
    <w:rsid w:val="001A1B8E"/>
    <w:rsid w:val="001C2BBA"/>
    <w:rsid w:val="001F23DD"/>
    <w:rsid w:val="002301FF"/>
    <w:rsid w:val="0026602E"/>
    <w:rsid w:val="002D1A6E"/>
    <w:rsid w:val="002D4888"/>
    <w:rsid w:val="003047BE"/>
    <w:rsid w:val="003175B3"/>
    <w:rsid w:val="0036188B"/>
    <w:rsid w:val="00374321"/>
    <w:rsid w:val="00382ECB"/>
    <w:rsid w:val="003C00E4"/>
    <w:rsid w:val="004455CF"/>
    <w:rsid w:val="004649D6"/>
    <w:rsid w:val="004800F9"/>
    <w:rsid w:val="00493A9E"/>
    <w:rsid w:val="004D2047"/>
    <w:rsid w:val="004E3554"/>
    <w:rsid w:val="004E683F"/>
    <w:rsid w:val="004F18EA"/>
    <w:rsid w:val="004F672F"/>
    <w:rsid w:val="0055323E"/>
    <w:rsid w:val="00557A34"/>
    <w:rsid w:val="005604F5"/>
    <w:rsid w:val="00593BB0"/>
    <w:rsid w:val="005970C0"/>
    <w:rsid w:val="005A2EA9"/>
    <w:rsid w:val="005D2FDA"/>
    <w:rsid w:val="005E5607"/>
    <w:rsid w:val="006036AB"/>
    <w:rsid w:val="00626FEB"/>
    <w:rsid w:val="00662D93"/>
    <w:rsid w:val="006651AC"/>
    <w:rsid w:val="00680506"/>
    <w:rsid w:val="006A2A8A"/>
    <w:rsid w:val="006C0B77"/>
    <w:rsid w:val="006C4FFF"/>
    <w:rsid w:val="006C52BF"/>
    <w:rsid w:val="006F730F"/>
    <w:rsid w:val="00711B6D"/>
    <w:rsid w:val="007278BF"/>
    <w:rsid w:val="0074099F"/>
    <w:rsid w:val="00743DA9"/>
    <w:rsid w:val="007450C3"/>
    <w:rsid w:val="00770DF1"/>
    <w:rsid w:val="00777DDF"/>
    <w:rsid w:val="007C0920"/>
    <w:rsid w:val="007E091C"/>
    <w:rsid w:val="008242FF"/>
    <w:rsid w:val="008267FC"/>
    <w:rsid w:val="00851BFA"/>
    <w:rsid w:val="008539A8"/>
    <w:rsid w:val="00870751"/>
    <w:rsid w:val="008B5591"/>
    <w:rsid w:val="00922C48"/>
    <w:rsid w:val="009442A6"/>
    <w:rsid w:val="009757D0"/>
    <w:rsid w:val="009A3C60"/>
    <w:rsid w:val="009D71E6"/>
    <w:rsid w:val="00A21615"/>
    <w:rsid w:val="00A21BCD"/>
    <w:rsid w:val="00A61F68"/>
    <w:rsid w:val="00A64028"/>
    <w:rsid w:val="00A71004"/>
    <w:rsid w:val="00A87085"/>
    <w:rsid w:val="00AB724D"/>
    <w:rsid w:val="00AE63D3"/>
    <w:rsid w:val="00AF1055"/>
    <w:rsid w:val="00AF4C8B"/>
    <w:rsid w:val="00AF6950"/>
    <w:rsid w:val="00B21422"/>
    <w:rsid w:val="00B214D9"/>
    <w:rsid w:val="00B259D2"/>
    <w:rsid w:val="00B25C44"/>
    <w:rsid w:val="00B27B2D"/>
    <w:rsid w:val="00B3319B"/>
    <w:rsid w:val="00B67CC9"/>
    <w:rsid w:val="00B915B7"/>
    <w:rsid w:val="00BB394B"/>
    <w:rsid w:val="00BB4F3B"/>
    <w:rsid w:val="00BC4AD8"/>
    <w:rsid w:val="00BE1600"/>
    <w:rsid w:val="00BE737D"/>
    <w:rsid w:val="00BF2D43"/>
    <w:rsid w:val="00BF4A83"/>
    <w:rsid w:val="00C13AD8"/>
    <w:rsid w:val="00C63F75"/>
    <w:rsid w:val="00C67475"/>
    <w:rsid w:val="00C72B24"/>
    <w:rsid w:val="00C73E05"/>
    <w:rsid w:val="00CA185E"/>
    <w:rsid w:val="00CA3465"/>
    <w:rsid w:val="00CB62BE"/>
    <w:rsid w:val="00CC1476"/>
    <w:rsid w:val="00D16A73"/>
    <w:rsid w:val="00D16ACA"/>
    <w:rsid w:val="00D76832"/>
    <w:rsid w:val="00D81B6A"/>
    <w:rsid w:val="00D91A77"/>
    <w:rsid w:val="00DB52FE"/>
    <w:rsid w:val="00DE354E"/>
    <w:rsid w:val="00DF2CAC"/>
    <w:rsid w:val="00DF790F"/>
    <w:rsid w:val="00E15552"/>
    <w:rsid w:val="00E1797B"/>
    <w:rsid w:val="00E21D2A"/>
    <w:rsid w:val="00E84353"/>
    <w:rsid w:val="00EA004E"/>
    <w:rsid w:val="00EA59DF"/>
    <w:rsid w:val="00EC30B2"/>
    <w:rsid w:val="00EE4070"/>
    <w:rsid w:val="00EF6401"/>
    <w:rsid w:val="00F12C76"/>
    <w:rsid w:val="00F35B66"/>
    <w:rsid w:val="00F4286A"/>
    <w:rsid w:val="00F475EB"/>
    <w:rsid w:val="00F620D9"/>
    <w:rsid w:val="00F834B1"/>
    <w:rsid w:val="00FA7053"/>
    <w:rsid w:val="00FC765A"/>
    <w:rsid w:val="00FF1BEC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2D7706"/>
  <w15:docId w15:val="{D69E3837-A993-44FD-BB9A-9CDF0DE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1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2D93"/>
    <w:rPr>
      <w:color w:val="954F72" w:themeColor="followedHyperlink"/>
      <w:u w:val="single"/>
    </w:rPr>
  </w:style>
  <w:style w:type="character" w:styleId="ad">
    <w:name w:val="Emphasis"/>
    <w:uiPriority w:val="20"/>
    <w:qFormat/>
    <w:rsid w:val="00F475EB"/>
    <w:rPr>
      <w:i/>
      <w:iCs/>
    </w:rPr>
  </w:style>
  <w:style w:type="paragraph" w:styleId="3">
    <w:name w:val="Body Text 3"/>
    <w:basedOn w:val="a"/>
    <w:link w:val="30"/>
    <w:rsid w:val="00F475EB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475E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3247705" TargetMode="External"/><Relationship Id="rId13" Type="http://schemas.openxmlformats.org/officeDocument/2006/relationships/hyperlink" Target="https://valeologiya.jimdofree.com/" TargetMode="External"/><Relationship Id="rId18" Type="http://schemas.openxmlformats.org/officeDocument/2006/relationships/hyperlink" Target="https://valeologiya.jimdofree.com" TargetMode="External"/><Relationship Id="rId26" Type="http://schemas.openxmlformats.org/officeDocument/2006/relationships/hyperlink" Target="https://doi.org/10.59598/ME-2305-6045-2024-111-2-33-4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37800/RM.3.2023.20-26" TargetMode="External"/><Relationship Id="rId34" Type="http://schemas.openxmlformats.org/officeDocument/2006/relationships/footer" Target="footer1.xml"/><Relationship Id="rId7" Type="http://schemas.openxmlformats.org/officeDocument/2006/relationships/hyperlink" Target="https://orcid.org/0000-0002-4348-715X" TargetMode="External"/><Relationship Id="rId12" Type="http://schemas.openxmlformats.org/officeDocument/2006/relationships/hyperlink" Target="https://doi.org/10.29333/ejgm/8459" TargetMode="External"/><Relationship Id="rId17" Type="http://schemas.openxmlformats.org/officeDocument/2006/relationships/hyperlink" Target="https://valeologiya.jimdofree.com" TargetMode="External"/><Relationship Id="rId25" Type="http://schemas.openxmlformats.org/officeDocument/2006/relationships/hyperlink" Target="https://doi.org/10.37800/RM.2.2024.100-107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aleologiya.jimdofree.com" TargetMode="External"/><Relationship Id="rId20" Type="http://schemas.openxmlformats.org/officeDocument/2006/relationships/hyperlink" Target="https://valeologiya.jimdofree.com" TargetMode="External"/><Relationship Id="rId29" Type="http://schemas.openxmlformats.org/officeDocument/2006/relationships/hyperlink" Target="https://doi.org/10.37800/RM.4.2024.4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502/ijrm.v22i3.16167" TargetMode="External"/><Relationship Id="rId24" Type="http://schemas.openxmlformats.org/officeDocument/2006/relationships/hyperlink" Target="https://doi.org/10.26212/2227-1937.2024.24.27.00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valeologiya.jimdofree.com" TargetMode="External"/><Relationship Id="rId23" Type="http://schemas.openxmlformats.org/officeDocument/2006/relationships/hyperlink" Target="https://doi.org/10.37800/RM.1.2024.158-165" TargetMode="External"/><Relationship Id="rId28" Type="http://schemas.openxmlformats.org/officeDocument/2006/relationships/hyperlink" Target="https://doi.org/10.26212/2227-1937.2024.14.11.005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oi.org/10.1007/s00404-024-07898-0" TargetMode="External"/><Relationship Id="rId19" Type="http://schemas.openxmlformats.org/officeDocument/2006/relationships/hyperlink" Target="https://valeologiya.jimdofree.com" TargetMode="External"/><Relationship Id="rId31" Type="http://schemas.openxmlformats.org/officeDocument/2006/relationships/hyperlink" Target="https://doi.org/10.59598/ME-2305-6045-2024-113-4-159-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ep.14215%20%20%20" TargetMode="External"/><Relationship Id="rId14" Type="http://schemas.openxmlformats.org/officeDocument/2006/relationships/hyperlink" Target="https://valeologiya.jimdofree.com" TargetMode="External"/><Relationship Id="rId22" Type="http://schemas.openxmlformats.org/officeDocument/2006/relationships/hyperlink" Target="https://doi.org/10.37800/RM.1.2024.147-157" TargetMode="External"/><Relationship Id="rId27" Type="http://schemas.openxmlformats.org/officeDocument/2006/relationships/hyperlink" Target="https://doi.org/10.37800/RM.3.2024.23-28" TargetMode="External"/><Relationship Id="rId30" Type="http://schemas.openxmlformats.org/officeDocument/2006/relationships/hyperlink" Target="https://doi.org/10.52532/2521-6414-2024-4-74-300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1652</Words>
  <Characters>14035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Пользователь Windows</cp:lastModifiedBy>
  <cp:revision>7</cp:revision>
  <cp:lastPrinted>2025-02-13T03:25:00Z</cp:lastPrinted>
  <dcterms:created xsi:type="dcterms:W3CDTF">2025-01-22T05:58:00Z</dcterms:created>
  <dcterms:modified xsi:type="dcterms:W3CDTF">2025-02-13T03:26:00Z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