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C93A" w14:textId="77777777" w:rsidR="00F620D9" w:rsidRPr="00AD6D12" w:rsidRDefault="00F620D9" w:rsidP="00F620D9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AD6D12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67A77E86" w14:textId="77777777" w:rsidR="00F620D9" w:rsidRDefault="00F620D9">
      <w:pPr>
        <w:spacing w:after="0"/>
        <w:ind w:firstLine="709"/>
        <w:jc w:val="right"/>
        <w:rPr>
          <w:sz w:val="24"/>
          <w:szCs w:val="24"/>
        </w:rPr>
      </w:pPr>
    </w:p>
    <w:p w14:paraId="1FADCD53" w14:textId="77777777" w:rsidR="00F620D9" w:rsidRDefault="00F620D9">
      <w:pPr>
        <w:spacing w:after="0"/>
        <w:ind w:firstLine="709"/>
        <w:jc w:val="right"/>
        <w:rPr>
          <w:sz w:val="24"/>
          <w:szCs w:val="24"/>
        </w:rPr>
      </w:pPr>
    </w:p>
    <w:p w14:paraId="69AA992E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50C3641C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присвоения</w:t>
      </w:r>
    </w:p>
    <w:p w14:paraId="72E45D50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ученых званий (ассоциированный </w:t>
      </w:r>
    </w:p>
    <w:p w14:paraId="3DDCA96B" w14:textId="77777777" w:rsidR="001953C1" w:rsidRDefault="007C0920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профессор (доцент), профессор)</w:t>
      </w:r>
    </w:p>
    <w:p w14:paraId="555C4250" w14:textId="77777777" w:rsidR="001953C1" w:rsidRDefault="001953C1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</w:p>
    <w:p w14:paraId="4F68EC1A" w14:textId="77777777" w:rsidR="001953C1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</w:t>
      </w:r>
    </w:p>
    <w:p w14:paraId="073670A6" w14:textId="77777777" w:rsidR="001953C1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ПУБЛИКАЦИЙ В МЕЖДУНАРОДНЫХ РЕЦЕНЗИРУЕМЫХ ИЗДАНИЯХ</w:t>
      </w:r>
    </w:p>
    <w:p w14:paraId="4E8C438E" w14:textId="77777777" w:rsidR="001953C1" w:rsidRDefault="007C0920">
      <w:pPr>
        <w:spacing w:after="0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БЕКЕНОВА НУРЛАНА НУРГАЛИЕВИЧА</w:t>
      </w:r>
    </w:p>
    <w:p w14:paraId="760881B7" w14:textId="77777777" w:rsidR="001953C1" w:rsidRDefault="007C092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за 2014-2024 гг</w:t>
      </w:r>
    </w:p>
    <w:p w14:paraId="3F652F3C" w14:textId="77777777" w:rsidR="001953C1" w:rsidRDefault="007C0920">
      <w:pPr>
        <w:spacing w:after="0" w:line="0" w:lineRule="atLeast"/>
        <w:rPr>
          <w:b/>
          <w:sz w:val="24"/>
          <w:szCs w:val="24"/>
        </w:rPr>
      </w:pPr>
      <w:r>
        <w:rPr>
          <w:sz w:val="24"/>
          <w:szCs w:val="24"/>
        </w:rPr>
        <w:t>Идентификатор автора:</w:t>
      </w:r>
    </w:p>
    <w:p w14:paraId="27D1DE0D" w14:textId="77777777" w:rsidR="001953C1" w:rsidRPr="00503952" w:rsidRDefault="007C0920">
      <w:pPr>
        <w:spacing w:after="0" w:line="0" w:lineRule="atLeast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Scopus</w:t>
      </w:r>
      <w:r w:rsidRPr="0050395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Author</w:t>
      </w:r>
      <w:r w:rsidRPr="0050395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ID</w:t>
      </w:r>
      <w:r w:rsidRPr="00503952">
        <w:rPr>
          <w:sz w:val="24"/>
          <w:szCs w:val="24"/>
          <w:lang w:val="en-US"/>
        </w:rPr>
        <w:t xml:space="preserve">: </w:t>
      </w:r>
      <w:r w:rsidRPr="00503952">
        <w:rPr>
          <w:b/>
          <w:bCs/>
          <w:sz w:val="24"/>
          <w:szCs w:val="24"/>
          <w:u w:val="single"/>
          <w:lang w:val="en-US"/>
        </w:rPr>
        <w:t>57209143479</w:t>
      </w:r>
    </w:p>
    <w:p w14:paraId="3940569D" w14:textId="77777777" w:rsidR="001953C1" w:rsidRDefault="007C0920">
      <w:pPr>
        <w:spacing w:after="0" w:line="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Web of Science Researcher ID: </w:t>
      </w:r>
      <w:r>
        <w:rPr>
          <w:b/>
          <w:bCs/>
          <w:sz w:val="24"/>
          <w:szCs w:val="24"/>
          <w:u w:val="single"/>
          <w:lang w:val="en-US"/>
        </w:rPr>
        <w:t>GFG-9047-2022</w:t>
      </w:r>
    </w:p>
    <w:p w14:paraId="7447A038" w14:textId="77777777" w:rsidR="001953C1" w:rsidRDefault="007C0920">
      <w:pPr>
        <w:spacing w:after="0" w:line="0" w:lineRule="atLeast"/>
        <w:jc w:val="both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ORCID</w:t>
      </w:r>
      <w:r>
        <w:rPr>
          <w:color w:val="000000" w:themeColor="text1"/>
          <w:sz w:val="24"/>
          <w:szCs w:val="24"/>
        </w:rPr>
        <w:t xml:space="preserve">: </w:t>
      </w:r>
      <w:hyperlink r:id="rId7" w:history="1">
        <w:r>
          <w:rPr>
            <w:rStyle w:val="a9"/>
            <w:color w:val="000000" w:themeColor="text1"/>
            <w:sz w:val="24"/>
            <w:szCs w:val="24"/>
            <w:lang w:val="en-US"/>
          </w:rPr>
          <w:t>https</w:t>
        </w:r>
        <w:r>
          <w:rPr>
            <w:rStyle w:val="a9"/>
            <w:color w:val="000000" w:themeColor="text1"/>
            <w:sz w:val="24"/>
            <w:szCs w:val="24"/>
          </w:rPr>
          <w:t>://</w:t>
        </w:r>
        <w:r>
          <w:rPr>
            <w:rStyle w:val="a9"/>
            <w:color w:val="000000" w:themeColor="text1"/>
            <w:sz w:val="24"/>
            <w:szCs w:val="24"/>
            <w:lang w:val="en-US"/>
          </w:rPr>
          <w:t>orcid</w:t>
        </w:r>
        <w:r>
          <w:rPr>
            <w:rStyle w:val="a9"/>
            <w:color w:val="000000" w:themeColor="text1"/>
            <w:sz w:val="24"/>
            <w:szCs w:val="24"/>
          </w:rPr>
          <w:t>.</w:t>
        </w:r>
        <w:r>
          <w:rPr>
            <w:rStyle w:val="a9"/>
            <w:color w:val="000000" w:themeColor="text1"/>
            <w:sz w:val="24"/>
            <w:szCs w:val="24"/>
            <w:lang w:val="en-US"/>
          </w:rPr>
          <w:t>org</w:t>
        </w:r>
        <w:r>
          <w:rPr>
            <w:rStyle w:val="a9"/>
            <w:color w:val="000000" w:themeColor="text1"/>
            <w:sz w:val="24"/>
            <w:szCs w:val="24"/>
          </w:rPr>
          <w:t>/</w:t>
        </w:r>
      </w:hyperlink>
      <w:r>
        <w:rPr>
          <w:b/>
          <w:bCs/>
          <w:sz w:val="24"/>
          <w:szCs w:val="24"/>
          <w:u w:val="single"/>
        </w:rPr>
        <w:t xml:space="preserve"> 0000-0002-1176-4052</w:t>
      </w:r>
    </w:p>
    <w:p w14:paraId="7ADA86B7" w14:textId="77777777" w:rsidR="001953C1" w:rsidRDefault="007C0920">
      <w:pPr>
        <w:spacing w:after="0"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опубликованные в журналах входящих во 2 и 3 квартиль по данным Journal Citation Reports (Жорнал Цитэйшэн Репортс) компании Clarivate Analytics (Кларивэйт Аналитикс) или имеющие в базе данных Scopus (Скопус) показатель процентиль по CiteScore (СайтСкор) не менее 35 (тридцати пяти) хотя бы по одной их научных областей.</w:t>
      </w:r>
    </w:p>
    <w:p w14:paraId="2C6F1CC8" w14:textId="77777777" w:rsidR="001953C1" w:rsidRDefault="007C0920">
      <w:pPr>
        <w:tabs>
          <w:tab w:val="left" w:pos="7125"/>
          <w:tab w:val="right" w:pos="14570"/>
        </w:tabs>
        <w:spacing w:after="0" w:line="0" w:lineRule="atLeast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aa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134"/>
        <w:gridCol w:w="2835"/>
        <w:gridCol w:w="3118"/>
        <w:gridCol w:w="1305"/>
        <w:gridCol w:w="1417"/>
        <w:gridCol w:w="1814"/>
        <w:gridCol w:w="1070"/>
      </w:tblGrid>
      <w:tr w:rsidR="001953C1" w14:paraId="7C6FE755" w14:textId="77777777">
        <w:tc>
          <w:tcPr>
            <w:tcW w:w="568" w:type="dxa"/>
          </w:tcPr>
          <w:p w14:paraId="3DAFF9B3" w14:textId="77777777" w:rsidR="001953C1" w:rsidRDefault="007C0920">
            <w:pPr>
              <w:spacing w:after="0"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230B2816" w14:textId="77777777" w:rsidR="001953C1" w:rsidRDefault="001953C1">
            <w:pPr>
              <w:spacing w:after="0" w:line="0" w:lineRule="atLeast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7E0DA895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</w:tcPr>
          <w:p w14:paraId="6D095F1A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публикаци и (статья, обзор и т.д.)</w:t>
            </w:r>
          </w:p>
        </w:tc>
        <w:tc>
          <w:tcPr>
            <w:tcW w:w="2835" w:type="dxa"/>
          </w:tcPr>
          <w:p w14:paraId="1B9255C5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 ние журнала,</w:t>
            </w:r>
          </w:p>
          <w:p w14:paraId="57F11AA4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год публикаци и </w:t>
            </w:r>
          </w:p>
          <w:p w14:paraId="5797E8A2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(согласно базам данных), DOI</w:t>
            </w:r>
          </w:p>
        </w:tc>
        <w:tc>
          <w:tcPr>
            <w:tcW w:w="3118" w:type="dxa"/>
          </w:tcPr>
          <w:p w14:paraId="79C46DA2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Импакт-фактор журнала,</w:t>
            </w:r>
          </w:p>
          <w:p w14:paraId="7FAED76F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квартиль и область науки* </w:t>
            </w:r>
          </w:p>
          <w:p w14:paraId="718BB9A1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данным Journal Citation Reports</w:t>
            </w:r>
          </w:p>
          <w:p w14:paraId="185D3C84" w14:textId="77777777" w:rsidR="001953C1" w:rsidRDefault="007C0920">
            <w:pPr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(Журнал Цитэйшэн Репортс) за год публикации</w:t>
            </w:r>
          </w:p>
        </w:tc>
        <w:tc>
          <w:tcPr>
            <w:tcW w:w="1305" w:type="dxa"/>
          </w:tcPr>
          <w:p w14:paraId="4BE76480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Индекс в </w:t>
            </w:r>
          </w:p>
          <w:p w14:paraId="0707667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базе данных </w:t>
            </w:r>
            <w:r>
              <w:rPr>
                <w:bCs/>
                <w:sz w:val="24"/>
                <w:szCs w:val="24"/>
                <w:lang w:val="en-US"/>
              </w:rPr>
              <w:t>Web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of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Science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Core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Collection</w:t>
            </w:r>
            <w:r>
              <w:rPr>
                <w:bCs/>
                <w:sz w:val="24"/>
                <w:szCs w:val="24"/>
              </w:rPr>
              <w:t xml:space="preserve"> (Веб оф Сайенс Кор Коллекшн</w:t>
            </w:r>
          </w:p>
        </w:tc>
        <w:tc>
          <w:tcPr>
            <w:tcW w:w="1417" w:type="dxa"/>
          </w:tcPr>
          <w:p w14:paraId="41F255D2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CiteScore </w:t>
            </w:r>
          </w:p>
          <w:p w14:paraId="08D31F6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(СайтСкор) журнала, процентиль и область науки* </w:t>
            </w:r>
          </w:p>
          <w:p w14:paraId="26694CA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данным Scopus </w:t>
            </w:r>
          </w:p>
          <w:p w14:paraId="30AF458A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(Скопус) за год публикации</w:t>
            </w:r>
          </w:p>
        </w:tc>
        <w:tc>
          <w:tcPr>
            <w:tcW w:w="1814" w:type="dxa"/>
          </w:tcPr>
          <w:p w14:paraId="4F0B9DEB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авторов</w:t>
            </w:r>
          </w:p>
          <w:p w14:paraId="0BB6119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(подчеркнуть </w:t>
            </w:r>
          </w:p>
          <w:p w14:paraId="62CDCA2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претендента)</w:t>
            </w:r>
          </w:p>
        </w:tc>
        <w:tc>
          <w:tcPr>
            <w:tcW w:w="1070" w:type="dxa"/>
          </w:tcPr>
          <w:p w14:paraId="0BD16DD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Роль претендента (соавтор, первый автор или автор для корреспон денции)</w:t>
            </w:r>
          </w:p>
        </w:tc>
      </w:tr>
      <w:tr w:rsidR="001953C1" w14:paraId="1532C620" w14:textId="77777777">
        <w:tc>
          <w:tcPr>
            <w:tcW w:w="568" w:type="dxa"/>
          </w:tcPr>
          <w:p w14:paraId="6C0AAF5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70F5D2C1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A325D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AEF2FA1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502DF66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2A411077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D2178DA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14:paraId="282611F2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14:paraId="578B471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</w:tbl>
    <w:p w14:paraId="11AB1B90" w14:textId="77777777" w:rsidR="007A2FE9" w:rsidRDefault="007A2FE9">
      <w:r>
        <w:br w:type="page"/>
      </w:r>
    </w:p>
    <w:tbl>
      <w:tblPr>
        <w:tblStyle w:val="aa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134"/>
        <w:gridCol w:w="2835"/>
        <w:gridCol w:w="3118"/>
        <w:gridCol w:w="1305"/>
        <w:gridCol w:w="1417"/>
        <w:gridCol w:w="1814"/>
        <w:gridCol w:w="1070"/>
      </w:tblGrid>
      <w:tr w:rsidR="001953C1" w14:paraId="54FAAB32" w14:textId="77777777">
        <w:tc>
          <w:tcPr>
            <w:tcW w:w="568" w:type="dxa"/>
          </w:tcPr>
          <w:p w14:paraId="57E776C4" w14:textId="412A5FD4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</w:tcPr>
          <w:p w14:paraId="65C41F6F" w14:textId="77777777" w:rsidR="001953C1" w:rsidRDefault="007C0920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Diffuse Enlargement of the Thyroid Gland as a Result of the Impact of Adverse Factors on the Pituitary-Thyroid Cystem of Children</w:t>
            </w:r>
          </w:p>
          <w:p w14:paraId="2FF6C42F" w14:textId="77777777" w:rsidR="001953C1" w:rsidRDefault="001953C1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8D11744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835" w:type="dxa"/>
          </w:tcPr>
          <w:p w14:paraId="78765D86" w14:textId="77777777" w:rsidR="001953C1" w:rsidRDefault="007C0920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Bangladesh Journal of Medical Science, Volume 23 No. 04 October 2024,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Volume 1213</w:t>
            </w:r>
            <w:r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–1218</w:t>
            </w:r>
          </w:p>
          <w:p w14:paraId="6FEEC501" w14:textId="77777777" w:rsidR="001953C1" w:rsidRPr="00503952" w:rsidRDefault="004633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hyperlink r:id="rId8" w:history="1">
              <w:r w:rsidR="007C0920" w:rsidRPr="00503952">
                <w:rPr>
                  <w:rStyle w:val="a9"/>
                  <w:sz w:val="24"/>
                  <w:szCs w:val="24"/>
                  <w:lang w:val="en-US"/>
                </w:rPr>
                <w:t>https://banglajol.info/index.php/BJM</w:t>
              </w:r>
              <w:r w:rsidR="007C0920" w:rsidRPr="00503952">
                <w:rPr>
                  <w:rStyle w:val="a9"/>
                  <w:sz w:val="24"/>
                  <w:szCs w:val="24"/>
                  <w:lang w:val="en-US"/>
                </w:rPr>
                <w:t>S</w:t>
              </w:r>
              <w:r w:rsidR="007C0920" w:rsidRPr="00503952">
                <w:rPr>
                  <w:rStyle w:val="a9"/>
                  <w:sz w:val="24"/>
                  <w:szCs w:val="24"/>
                  <w:lang w:val="en-US"/>
                </w:rPr>
                <w:t>/article/download/76539/50490</w:t>
              </w:r>
            </w:hyperlink>
            <w:r w:rsidR="007C0920" w:rsidRPr="005039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608A3C9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04802992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43C76775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0.26</w:t>
            </w:r>
          </w:p>
          <w:p w14:paraId="53D8CDCB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3F5BB9DD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3CF63A50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14:paraId="4D27DF89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0DB767C2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(Medicine miscellaneous)</w:t>
            </w:r>
          </w:p>
          <w:p w14:paraId="501440E9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340B16C4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Percentile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28753B2A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  <w:p w14:paraId="346B8B8E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(Medicine miscellaneous)</w:t>
            </w:r>
          </w:p>
          <w:p w14:paraId="1CD5A380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4AEE21F7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Nurlan Bekenov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 Kanatzhan Kemelbekov,  </w:t>
            </w:r>
          </w:p>
          <w:p w14:paraId="2C99F0F9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Gulmira Bektenova, Gulmira Datkayeva, </w:t>
            </w:r>
          </w:p>
          <w:p w14:paraId="28BE5E0B" w14:textId="77777777" w:rsidR="001953C1" w:rsidRDefault="007C0920">
            <w:pPr>
              <w:shd w:val="clear" w:color="auto" w:fill="FFFFFF"/>
              <w:spacing w:after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Kadyr Ospanov,</w:t>
            </w: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A2AA0D1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Elmira Ospanova,  </w:t>
            </w:r>
          </w:p>
          <w:p w14:paraId="40683D14" w14:textId="77777777" w:rsidR="001953C1" w:rsidRDefault="007C0920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Bibigul Doltaeva, Galiya Assanova</w:t>
            </w:r>
          </w:p>
        </w:tc>
        <w:tc>
          <w:tcPr>
            <w:tcW w:w="1070" w:type="dxa"/>
          </w:tcPr>
          <w:p w14:paraId="79FC0938" w14:textId="77777777" w:rsidR="001953C1" w:rsidRDefault="007C092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первый автор</w:t>
            </w:r>
          </w:p>
        </w:tc>
      </w:tr>
      <w:tr w:rsidR="001953C1" w14:paraId="48FBD259" w14:textId="77777777">
        <w:tc>
          <w:tcPr>
            <w:tcW w:w="568" w:type="dxa"/>
          </w:tcPr>
          <w:p w14:paraId="2F866EC3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53540143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Comparative Results of Treatment and Complications: Pedea in Open Ductus Arteriosus in Premature Infants</w:t>
            </w:r>
          </w:p>
        </w:tc>
        <w:tc>
          <w:tcPr>
            <w:tcW w:w="1134" w:type="dxa"/>
          </w:tcPr>
          <w:p w14:paraId="58C139AF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835" w:type="dxa"/>
          </w:tcPr>
          <w:p w14:paraId="07CEE052" w14:textId="77777777" w:rsidR="001953C1" w:rsidRDefault="007C09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Journal of Cardiovascular Pharmacology: November 2021 - Volume 78 - Issue 5-p e722-e728</w:t>
            </w:r>
          </w:p>
          <w:p w14:paraId="268052ED" w14:textId="77777777" w:rsidR="001953C1" w:rsidRPr="00503952" w:rsidRDefault="00463308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7C0920" w:rsidRPr="00503952">
                <w:rPr>
                  <w:rStyle w:val="a9"/>
                  <w:sz w:val="24"/>
                  <w:szCs w:val="24"/>
                  <w:lang w:val="en-US"/>
                </w:rPr>
                <w:t>https://journals.lww.com/cardiovascularpharm/abstract/2021/11000/comparative_results_of_treatment_and.12.aspx</w:t>
              </w:r>
            </w:hyperlink>
            <w:r w:rsidR="007C0920" w:rsidRPr="005039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3FA1D39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2,6</w:t>
            </w:r>
          </w:p>
          <w:p w14:paraId="4D3FE65A" w14:textId="77777777" w:rsidR="001953C1" w:rsidRDefault="007C0920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Medicine; Pharmacology, Toxicology and Pharmaceutics</w:t>
            </w:r>
          </w:p>
          <w:p w14:paraId="2774F1F3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641</w:t>
            </w:r>
          </w:p>
          <w:p w14:paraId="4C72B64B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67C82BDE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0547CE93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417" w:type="dxa"/>
          </w:tcPr>
          <w:p w14:paraId="2ECC9899" w14:textId="77777777" w:rsidR="001953C1" w:rsidRDefault="007C092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Score-Q2</w:t>
            </w:r>
          </w:p>
          <w:p w14:paraId="7A06EC16" w14:textId="77777777" w:rsidR="001953C1" w:rsidRDefault="007C092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Medicine; Pharmacology, Toxicology and Pharmaceutics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769C0545" w14:textId="77777777" w:rsidR="001953C1" w:rsidRDefault="007C092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Percentile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831CE1" w14:textId="77777777" w:rsidR="001953C1" w:rsidRDefault="007C092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70</w:t>
            </w:r>
          </w:p>
          <w:p w14:paraId="72F7C478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Medicine; Pharmacology, Toxicology and Pharmaceutics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26391C8B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7808B82A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Kanatzhan Kemelbekov, </w:t>
            </w:r>
          </w:p>
          <w:p w14:paraId="018E21E4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Yuldash Musaev, </w:t>
            </w:r>
          </w:p>
          <w:p w14:paraId="44B6DA68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Gulmira Bektenova , </w:t>
            </w:r>
          </w:p>
          <w:p w14:paraId="35E59290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Gulmira Datkayeva , </w:t>
            </w:r>
          </w:p>
          <w:p w14:paraId="433467E4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Saule Tuktibayeva,</w:t>
            </w:r>
          </w:p>
          <w:p w14:paraId="4C827DE7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Nurlan Bekenov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4524EC39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Furkhat Khatamov, </w:t>
            </w:r>
          </w:p>
          <w:p w14:paraId="3487105D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Gulnara Ilyassova, </w:t>
            </w:r>
          </w:p>
          <w:p w14:paraId="3C8B8877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Madina Gatauova, </w:t>
            </w:r>
          </w:p>
          <w:p w14:paraId="4FFF1E69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Zharylkap Zhumabekov,</w:t>
            </w:r>
          </w:p>
          <w:p w14:paraId="093E928A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Yerlan Kuandykov, </w:t>
            </w:r>
          </w:p>
          <w:p w14:paraId="40887D4B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Aigul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Tazhiyeva, </w:t>
            </w:r>
          </w:p>
          <w:p w14:paraId="4F3B72D2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Zinat Abdrakhmanova, </w:t>
            </w:r>
          </w:p>
          <w:p w14:paraId="36B0D48E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Balnur Omarova, </w:t>
            </w:r>
          </w:p>
          <w:p w14:paraId="38D72580" w14:textId="77777777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Nurgeldi Tasbulatov</w:t>
            </w:r>
          </w:p>
        </w:tc>
        <w:tc>
          <w:tcPr>
            <w:tcW w:w="1070" w:type="dxa"/>
          </w:tcPr>
          <w:p w14:paraId="30C67824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  <w:tr w:rsidR="001953C1" w14:paraId="38E2F1F4" w14:textId="77777777">
        <w:tc>
          <w:tcPr>
            <w:tcW w:w="568" w:type="dxa"/>
          </w:tcPr>
          <w:p w14:paraId="7FC16EEE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3AC98F0E" w14:textId="77777777" w:rsidR="001953C1" w:rsidRDefault="007C0920">
            <w:pPr>
              <w:shd w:val="clear" w:color="auto" w:fill="FFFFFF"/>
              <w:spacing w:after="0"/>
              <w:outlineLvl w:val="3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Modern assessment of correlation interconnection in children with cardiac arrhythmia from 3-6 years between cardiac arrhythmia and dangerous factors in the turkestan region</w:t>
            </w:r>
          </w:p>
        </w:tc>
        <w:tc>
          <w:tcPr>
            <w:tcW w:w="1134" w:type="dxa"/>
          </w:tcPr>
          <w:p w14:paraId="6181E9D2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835" w:type="dxa"/>
          </w:tcPr>
          <w:p w14:paraId="4FF4000B" w14:textId="77777777" w:rsidR="001953C1" w:rsidRDefault="00463308">
            <w:pPr>
              <w:spacing w:after="0"/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10" w:anchor="disabled" w:tooltip="Посмотреть сведения о документе" w:history="1">
              <w:r w:rsidR="007C0920">
                <w:rPr>
                  <w:rStyle w:val="linktext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 xml:space="preserve">Revista Latinoamericana de Hipertension </w:t>
              </w:r>
              <w:r w:rsidR="007C0920">
                <w:rPr>
                  <w:rStyle w:val="sr-only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this link is disabled</w:t>
              </w:r>
            </w:hyperlink>
            <w:r w:rsidR="007C09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7C0920"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2019, 14(5), </w:t>
            </w:r>
            <w:r w:rsidR="007C0920">
              <w:rPr>
                <w:sz w:val="24"/>
                <w:szCs w:val="24"/>
                <w:lang w:val="en-US"/>
              </w:rPr>
              <w:t>Volume</w:t>
            </w:r>
            <w:r w:rsidR="007C0920"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542–549</w:t>
            </w:r>
          </w:p>
          <w:p w14:paraId="5EB28F45" w14:textId="49300FBF" w:rsidR="00EA480D" w:rsidRPr="00503952" w:rsidRDefault="004633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EA480D" w:rsidRPr="00503952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https://www.redalyc.org/journal/1702/170262877005/html/</w:t>
              </w:r>
            </w:hyperlink>
            <w:r w:rsidR="00EA480D" w:rsidRPr="0050395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032F2BC7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14:paraId="43AF1F60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– Cardiology    and Cardiovascular Medicine</w:t>
            </w:r>
          </w:p>
          <w:p w14:paraId="3053748E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0.134</w:t>
            </w:r>
          </w:p>
          <w:p w14:paraId="0CAB2B6E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Q4</w:t>
            </w:r>
          </w:p>
          <w:p w14:paraId="1DADC526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2E710066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</w:p>
          <w:p w14:paraId="4029085F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0132EAA6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</w:t>
            </w:r>
          </w:p>
          <w:p w14:paraId="19609662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Q4</w:t>
            </w:r>
          </w:p>
          <w:p w14:paraId="2975EA4C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(Cardiology and Cardiovascular Medicine)</w:t>
            </w:r>
          </w:p>
          <w:p w14:paraId="2BAA2989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Percentile:</w:t>
            </w:r>
          </w:p>
          <w:p w14:paraId="3A082647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14:paraId="65B14825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(Cardiology and Cardiovascular Medicine)</w:t>
            </w:r>
          </w:p>
        </w:tc>
        <w:tc>
          <w:tcPr>
            <w:tcW w:w="1814" w:type="dxa"/>
          </w:tcPr>
          <w:p w14:paraId="5D29AD93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Saule Tuktibayeva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22F4BD17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Kanatzhan Kemelbekov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2206E948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Bakhtygul Baimakhanova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7E304565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Kenzhegul Mustafina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CE33685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Zharylkap Zhumabekov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53AF457C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Nurlan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Bekenov</w:t>
            </w:r>
          </w:p>
        </w:tc>
        <w:tc>
          <w:tcPr>
            <w:tcW w:w="1070" w:type="dxa"/>
          </w:tcPr>
          <w:p w14:paraId="06099698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1953C1" w14:paraId="552C965E" w14:textId="77777777">
        <w:tc>
          <w:tcPr>
            <w:tcW w:w="568" w:type="dxa"/>
          </w:tcPr>
          <w:p w14:paraId="7568E1F9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3B20079" w14:textId="77777777" w:rsidR="001953C1" w:rsidRDefault="00DC70D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MODERN ASSESSMENT OF CORRELATION INTERCONNECTION IN CHILDREN FROM 3-6 YEARS BETWEEN DYNAMICS OF CHILDREN'S MORBIDITY AND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DANGEROUS FACTORS IN THE TURKESTAN REGION</w:t>
            </w:r>
          </w:p>
        </w:tc>
        <w:tc>
          <w:tcPr>
            <w:tcW w:w="1134" w:type="dxa"/>
          </w:tcPr>
          <w:p w14:paraId="6EC8F4E6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Статья печатная</w:t>
            </w:r>
          </w:p>
        </w:tc>
        <w:tc>
          <w:tcPr>
            <w:tcW w:w="2835" w:type="dxa"/>
          </w:tcPr>
          <w:p w14:paraId="2C2BF64E" w14:textId="4062A93C" w:rsidR="007A2FE9" w:rsidRPr="007A2FE9" w:rsidRDefault="007C0920" w:rsidP="007A2FE9">
            <w:pPr>
              <w:spacing w:after="0"/>
              <w:rPr>
                <w:rStyle w:val="a9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Annals of Tropical Medicine and Public Health-Special Issue Apr 2018 Vol I7</w:t>
            </w:r>
            <w:r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S805-18</w:t>
            </w:r>
          </w:p>
          <w:p w14:paraId="6B6DCE41" w14:textId="5DB62FBD" w:rsidR="007A2FE9" w:rsidRPr="00A05F1F" w:rsidRDefault="007A2F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4472C4" w:themeColor="accent1"/>
                <w:sz w:val="24"/>
                <w:szCs w:val="24"/>
                <w:u w:val="single"/>
                <w:lang w:val="en-US"/>
              </w:rPr>
            </w:pPr>
            <w:r w:rsidRPr="007A2FE9">
              <w:rPr>
                <w:rFonts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file:///C:/Users/Aser/Downloads/vol%2017.pdf</w:t>
            </w:r>
          </w:p>
        </w:tc>
        <w:tc>
          <w:tcPr>
            <w:tcW w:w="3118" w:type="dxa"/>
          </w:tcPr>
          <w:p w14:paraId="6E8E73AB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0,267</w:t>
            </w:r>
          </w:p>
          <w:p w14:paraId="69F8623A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hyperlink r:id="rId12" w:tooltip="view journal rank from Medicine (miscellaneous)" w:history="1">
              <w:r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Medicine (miscellaneous)</w:t>
              </w:r>
            </w:hyperlink>
          </w:p>
          <w:p w14:paraId="78DD35B1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0.135</w:t>
            </w:r>
          </w:p>
          <w:p w14:paraId="5961B359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Q4</w:t>
            </w:r>
          </w:p>
          <w:p w14:paraId="142A347A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322BE950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14:paraId="59A2765B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48A36829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Q4</w:t>
            </w:r>
          </w:p>
          <w:p w14:paraId="3FDFC456" w14:textId="77777777" w:rsidR="001953C1" w:rsidRDefault="0046330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3" w:tooltip="view journal rank from Medicine (miscellaneous)" w:history="1">
              <w:r w:rsidR="007C0920"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Medicine (miscellaneous)</w:t>
              </w:r>
            </w:hyperlink>
          </w:p>
          <w:p w14:paraId="067BF01C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Percentile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5BB725FB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14:paraId="1C38F6C9" w14:textId="77777777" w:rsidR="001953C1" w:rsidRDefault="0046330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4" w:tooltip="view journal rank from Medicine (miscellaneous)" w:history="1">
              <w:r w:rsidR="007C0920">
                <w:rPr>
                  <w:rStyle w:val="a9"/>
                  <w:rFonts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Medicine (miscellaneous)</w:t>
              </w:r>
            </w:hyperlink>
          </w:p>
        </w:tc>
        <w:tc>
          <w:tcPr>
            <w:tcW w:w="1814" w:type="dxa"/>
          </w:tcPr>
          <w:p w14:paraId="50604660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Saule Tuktibayeva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1878A40C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Kanatzhan Kemelbekov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673A2BA9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Bakhtygul Baimakhanova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3DA9E14A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Kenzhegul Mustafina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3934A721" w14:textId="77777777" w:rsidR="001953C1" w:rsidRDefault="007C0920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Zharylkap Zhumabekov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33FC6F43" w14:textId="77777777" w:rsidR="001953C1" w:rsidRDefault="007C0920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Nurlan  Bekenov</w:t>
            </w:r>
          </w:p>
        </w:tc>
        <w:tc>
          <w:tcPr>
            <w:tcW w:w="1070" w:type="dxa"/>
          </w:tcPr>
          <w:p w14:paraId="764521BF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1953C1" w14:paraId="127AE303" w14:textId="77777777">
        <w:tc>
          <w:tcPr>
            <w:tcW w:w="568" w:type="dxa"/>
          </w:tcPr>
          <w:p w14:paraId="2A918943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C4BA582" w14:textId="77777777" w:rsidR="001953C1" w:rsidRDefault="007C0920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Efficacy of Albendazole in treatment of Hymenolepiasis</w:t>
            </w:r>
          </w:p>
        </w:tc>
        <w:tc>
          <w:tcPr>
            <w:tcW w:w="1134" w:type="dxa"/>
          </w:tcPr>
          <w:p w14:paraId="6D1941B8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Статья печатная</w:t>
            </w:r>
          </w:p>
        </w:tc>
        <w:tc>
          <w:tcPr>
            <w:tcW w:w="2835" w:type="dxa"/>
          </w:tcPr>
          <w:p w14:paraId="7CFB1358" w14:textId="77777777" w:rsidR="001953C1" w:rsidRDefault="007C0920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Life Science Journal 2014;11(4s): 305-307</w:t>
            </w:r>
          </w:p>
          <w:p w14:paraId="47221F90" w14:textId="739EB427" w:rsidR="001953C1" w:rsidRPr="0001754F" w:rsidRDefault="00E60A4C">
            <w:pPr>
              <w:spacing w:after="0"/>
              <w:rPr>
                <w:rFonts w:eastAsia="SimSun" w:cs="Times New Roman"/>
                <w:bCs/>
                <w:color w:val="4472C4" w:themeColor="accent1"/>
                <w:sz w:val="24"/>
                <w:szCs w:val="24"/>
                <w:u w:val="single"/>
                <w:lang w:val="en-US"/>
              </w:rPr>
            </w:pPr>
            <w:bookmarkStart w:id="0" w:name="_GoBack"/>
            <w:r w:rsidRPr="00E60A4C">
              <w:rPr>
                <w:color w:val="4472C4" w:themeColor="accent1"/>
                <w:sz w:val="24"/>
                <w:szCs w:val="24"/>
                <w:u w:val="single"/>
                <w:lang w:val="en-US"/>
              </w:rPr>
              <w:t>https://www.lifesciencesite.com/lsj/life1104s/053_23683life1104s14_305_307.pdf</w:t>
            </w:r>
            <w:bookmarkEnd w:id="0"/>
          </w:p>
        </w:tc>
        <w:tc>
          <w:tcPr>
            <w:tcW w:w="3118" w:type="dxa"/>
          </w:tcPr>
          <w:p w14:paraId="0321B640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Factor:0.572</w:t>
            </w:r>
          </w:p>
          <w:p w14:paraId="3F596E0C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Область науки - Biochemistry, Genetics and Molecular Biology</w:t>
            </w:r>
          </w:p>
          <w:p w14:paraId="64DF900F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0.161</w:t>
            </w:r>
          </w:p>
          <w:p w14:paraId="6FA68E26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Q4</w:t>
            </w:r>
          </w:p>
          <w:p w14:paraId="63A84DED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AC25C55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</w:p>
          <w:p w14:paraId="1D5CFD8D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417" w:type="dxa"/>
          </w:tcPr>
          <w:p w14:paraId="1377C771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 - Q4</w:t>
            </w:r>
          </w:p>
          <w:p w14:paraId="752AFCE2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(Biochemistry, Genetics and Molecular Biology)</w:t>
            </w:r>
          </w:p>
          <w:p w14:paraId="0D346B35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Percentile: </w:t>
            </w:r>
          </w:p>
          <w:p w14:paraId="2F018288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(Biochemistry, Genetics and Molecular Biology</w:t>
            </w:r>
          </w:p>
        </w:tc>
        <w:tc>
          <w:tcPr>
            <w:tcW w:w="1814" w:type="dxa"/>
          </w:tcPr>
          <w:p w14:paraId="67F970AC" w14:textId="77777777" w:rsidR="001953C1" w:rsidRDefault="007C0920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Seytkhanova Bibigul, Shapambayev Nasriddin, Yeskerova Sara1, Doltayeva Bibigul, Sergazina Aigul1,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Bekenov Nurlan</w:t>
            </w:r>
          </w:p>
        </w:tc>
        <w:tc>
          <w:tcPr>
            <w:tcW w:w="1070" w:type="dxa"/>
          </w:tcPr>
          <w:p w14:paraId="67646B72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соавтор</w:t>
            </w:r>
          </w:p>
        </w:tc>
      </w:tr>
    </w:tbl>
    <w:p w14:paraId="0F63A177" w14:textId="5E234CC8" w:rsidR="001953C1" w:rsidRDefault="005C0FDD">
      <w:pPr>
        <w:pStyle w:val="a5"/>
        <w:spacing w:line="0" w:lineRule="atLeas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90D2F6" wp14:editId="51CD4890">
            <wp:simplePos x="0" y="0"/>
            <wp:positionH relativeFrom="column">
              <wp:posOffset>1194435</wp:posOffset>
            </wp:positionH>
            <wp:positionV relativeFrom="paragraph">
              <wp:posOffset>-316865</wp:posOffset>
            </wp:positionV>
            <wp:extent cx="6056776" cy="23133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85" cy="232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20">
        <w:rPr>
          <w:b/>
          <w:sz w:val="24"/>
          <w:szCs w:val="24"/>
        </w:rPr>
        <w:t xml:space="preserve">                 </w:t>
      </w:r>
    </w:p>
    <w:p w14:paraId="7C360E9F" w14:textId="40AE38B2" w:rsidR="00F620D9" w:rsidRDefault="00F620D9">
      <w:pPr>
        <w:pStyle w:val="a5"/>
        <w:spacing w:line="0" w:lineRule="atLeast"/>
        <w:rPr>
          <w:b/>
          <w:sz w:val="24"/>
          <w:szCs w:val="24"/>
        </w:rPr>
      </w:pPr>
    </w:p>
    <w:p w14:paraId="40DBD309" w14:textId="322EBAC1" w:rsidR="001953C1" w:rsidRDefault="007C0920">
      <w:pPr>
        <w:pStyle w:val="a5"/>
        <w:spacing w:line="0" w:lineRule="atLeast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               Соискатель          </w:t>
      </w:r>
      <w:r w:rsidR="004E20C1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</w:t>
      </w:r>
    </w:p>
    <w:p w14:paraId="4C3BE20D" w14:textId="1ACF35DF" w:rsidR="001953C1" w:rsidRDefault="001953C1">
      <w:pPr>
        <w:pStyle w:val="a5"/>
        <w:spacing w:line="0" w:lineRule="atLeast"/>
        <w:jc w:val="center"/>
        <w:rPr>
          <w:b/>
          <w:sz w:val="24"/>
          <w:szCs w:val="24"/>
          <w:lang w:val="kk-KZ"/>
        </w:rPr>
      </w:pPr>
    </w:p>
    <w:p w14:paraId="305BE823" w14:textId="5EBBE73B" w:rsidR="00F620D9" w:rsidRDefault="007C0920" w:rsidP="00B3319B">
      <w:pPr>
        <w:tabs>
          <w:tab w:val="left" w:pos="6510"/>
        </w:tabs>
        <w:spacing w:after="0" w:line="0" w:lineRule="atLeast"/>
        <w:contextualSpacing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</w:t>
      </w:r>
    </w:p>
    <w:p w14:paraId="50E55145" w14:textId="3E58578B" w:rsidR="001953C1" w:rsidRDefault="00F620D9" w:rsidP="00B3319B">
      <w:pPr>
        <w:tabs>
          <w:tab w:val="left" w:pos="6510"/>
        </w:tabs>
        <w:spacing w:after="0" w:line="0" w:lineRule="atLeast"/>
        <w:contextualSpacing/>
        <w:rPr>
          <w:lang w:val="kk-KZ"/>
        </w:rPr>
      </w:pPr>
      <w:r>
        <w:rPr>
          <w:b/>
          <w:sz w:val="24"/>
          <w:szCs w:val="24"/>
          <w:lang w:val="kk-KZ"/>
        </w:rPr>
        <w:t xml:space="preserve">               </w:t>
      </w:r>
      <w:r w:rsidR="007C0920">
        <w:rPr>
          <w:b/>
          <w:sz w:val="24"/>
          <w:szCs w:val="24"/>
          <w:lang w:val="kk-KZ"/>
        </w:rPr>
        <w:t xml:space="preserve">Ученый секретарь </w:t>
      </w:r>
      <w:r w:rsidR="004E20C1">
        <w:rPr>
          <w:b/>
          <w:sz w:val="24"/>
          <w:szCs w:val="24"/>
          <w:lang w:val="kk-KZ"/>
        </w:rPr>
        <w:t xml:space="preserve">                                                                       </w:t>
      </w:r>
      <w:r w:rsidR="007C0920">
        <w:rPr>
          <w:b/>
          <w:sz w:val="24"/>
          <w:szCs w:val="24"/>
          <w:lang w:val="kk-KZ"/>
        </w:rPr>
        <w:t xml:space="preserve">                                                                                 </w:t>
      </w:r>
    </w:p>
    <w:sectPr w:rsidR="001953C1" w:rsidSect="00B3319B">
      <w:pgSz w:w="16838" w:h="11906" w:orient="landscape"/>
      <w:pgMar w:top="709" w:right="1134" w:bottom="567" w:left="1134" w:header="709" w:footer="4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50FB" w14:textId="77777777" w:rsidR="00463308" w:rsidRDefault="00463308">
      <w:r>
        <w:separator/>
      </w:r>
    </w:p>
  </w:endnote>
  <w:endnote w:type="continuationSeparator" w:id="0">
    <w:p w14:paraId="7467AF14" w14:textId="77777777" w:rsidR="00463308" w:rsidRDefault="0046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44FDB" w14:textId="77777777" w:rsidR="00463308" w:rsidRDefault="00463308">
      <w:pPr>
        <w:spacing w:after="0"/>
      </w:pPr>
      <w:r>
        <w:separator/>
      </w:r>
    </w:p>
  </w:footnote>
  <w:footnote w:type="continuationSeparator" w:id="0">
    <w:p w14:paraId="368DB1EF" w14:textId="77777777" w:rsidR="00463308" w:rsidRDefault="00463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9BA"/>
    <w:rsid w:val="0001754F"/>
    <w:rsid w:val="00017C4B"/>
    <w:rsid w:val="00025E5A"/>
    <w:rsid w:val="000469BA"/>
    <w:rsid w:val="00060271"/>
    <w:rsid w:val="000A12E9"/>
    <w:rsid w:val="000B100B"/>
    <w:rsid w:val="000B78EA"/>
    <w:rsid w:val="000E1D12"/>
    <w:rsid w:val="000E347F"/>
    <w:rsid w:val="00101547"/>
    <w:rsid w:val="00122B2B"/>
    <w:rsid w:val="001260DD"/>
    <w:rsid w:val="001300D1"/>
    <w:rsid w:val="00145D49"/>
    <w:rsid w:val="00150D51"/>
    <w:rsid w:val="001516F2"/>
    <w:rsid w:val="001521DE"/>
    <w:rsid w:val="00155BC8"/>
    <w:rsid w:val="00165FF5"/>
    <w:rsid w:val="00175611"/>
    <w:rsid w:val="001953C1"/>
    <w:rsid w:val="001C2BBA"/>
    <w:rsid w:val="001F23DD"/>
    <w:rsid w:val="0026602E"/>
    <w:rsid w:val="002D1A6E"/>
    <w:rsid w:val="002D4888"/>
    <w:rsid w:val="003047BE"/>
    <w:rsid w:val="003175B3"/>
    <w:rsid w:val="0036188B"/>
    <w:rsid w:val="00374321"/>
    <w:rsid w:val="00382ECB"/>
    <w:rsid w:val="003C00E4"/>
    <w:rsid w:val="004455CF"/>
    <w:rsid w:val="00463308"/>
    <w:rsid w:val="004649D6"/>
    <w:rsid w:val="004800F9"/>
    <w:rsid w:val="00493A9E"/>
    <w:rsid w:val="004D2047"/>
    <w:rsid w:val="004E20C1"/>
    <w:rsid w:val="004E3554"/>
    <w:rsid w:val="004E683F"/>
    <w:rsid w:val="004F18EA"/>
    <w:rsid w:val="00503952"/>
    <w:rsid w:val="00557A34"/>
    <w:rsid w:val="005604F5"/>
    <w:rsid w:val="0058676A"/>
    <w:rsid w:val="005970C0"/>
    <w:rsid w:val="005A2EA9"/>
    <w:rsid w:val="005C0FDD"/>
    <w:rsid w:val="005D2FDA"/>
    <w:rsid w:val="005E5607"/>
    <w:rsid w:val="006036AB"/>
    <w:rsid w:val="00626FEB"/>
    <w:rsid w:val="006651AC"/>
    <w:rsid w:val="00680506"/>
    <w:rsid w:val="006C0B77"/>
    <w:rsid w:val="006C4FFF"/>
    <w:rsid w:val="006C52BF"/>
    <w:rsid w:val="006F730F"/>
    <w:rsid w:val="00711B6D"/>
    <w:rsid w:val="0074099F"/>
    <w:rsid w:val="00743DA9"/>
    <w:rsid w:val="007450C3"/>
    <w:rsid w:val="007637BE"/>
    <w:rsid w:val="00770DF1"/>
    <w:rsid w:val="007A2FE9"/>
    <w:rsid w:val="007A3CFA"/>
    <w:rsid w:val="007B40CC"/>
    <w:rsid w:val="007C0920"/>
    <w:rsid w:val="007E091C"/>
    <w:rsid w:val="008242FF"/>
    <w:rsid w:val="008267FC"/>
    <w:rsid w:val="00851BFA"/>
    <w:rsid w:val="008539A8"/>
    <w:rsid w:val="00870751"/>
    <w:rsid w:val="00882C66"/>
    <w:rsid w:val="008B5591"/>
    <w:rsid w:val="00922C48"/>
    <w:rsid w:val="009757D0"/>
    <w:rsid w:val="009A3C60"/>
    <w:rsid w:val="009D71E6"/>
    <w:rsid w:val="00A05F1F"/>
    <w:rsid w:val="00A21615"/>
    <w:rsid w:val="00A21BCD"/>
    <w:rsid w:val="00A312AF"/>
    <w:rsid w:val="00A64028"/>
    <w:rsid w:val="00A71004"/>
    <w:rsid w:val="00A87085"/>
    <w:rsid w:val="00AB724D"/>
    <w:rsid w:val="00AE63D3"/>
    <w:rsid w:val="00AF1055"/>
    <w:rsid w:val="00AF4C8B"/>
    <w:rsid w:val="00B21422"/>
    <w:rsid w:val="00B214D9"/>
    <w:rsid w:val="00B22531"/>
    <w:rsid w:val="00B259D2"/>
    <w:rsid w:val="00B25C44"/>
    <w:rsid w:val="00B3319B"/>
    <w:rsid w:val="00B915B7"/>
    <w:rsid w:val="00BB394B"/>
    <w:rsid w:val="00BB4F3B"/>
    <w:rsid w:val="00BC4AD8"/>
    <w:rsid w:val="00BE1600"/>
    <w:rsid w:val="00BE737D"/>
    <w:rsid w:val="00BF2D43"/>
    <w:rsid w:val="00BF3BAA"/>
    <w:rsid w:val="00BF4A83"/>
    <w:rsid w:val="00C13AD8"/>
    <w:rsid w:val="00C63F75"/>
    <w:rsid w:val="00C67475"/>
    <w:rsid w:val="00C72B24"/>
    <w:rsid w:val="00CB62BE"/>
    <w:rsid w:val="00CC1476"/>
    <w:rsid w:val="00CF7C48"/>
    <w:rsid w:val="00D16A73"/>
    <w:rsid w:val="00D16ACA"/>
    <w:rsid w:val="00D24861"/>
    <w:rsid w:val="00D438B0"/>
    <w:rsid w:val="00D91A77"/>
    <w:rsid w:val="00DC70DF"/>
    <w:rsid w:val="00DE354E"/>
    <w:rsid w:val="00DF2CAC"/>
    <w:rsid w:val="00DF790F"/>
    <w:rsid w:val="00E1797B"/>
    <w:rsid w:val="00E21D2A"/>
    <w:rsid w:val="00E60A4C"/>
    <w:rsid w:val="00EA004E"/>
    <w:rsid w:val="00EA480D"/>
    <w:rsid w:val="00EA59DF"/>
    <w:rsid w:val="00EC30B2"/>
    <w:rsid w:val="00EE4070"/>
    <w:rsid w:val="00EF6401"/>
    <w:rsid w:val="00F12C76"/>
    <w:rsid w:val="00F35B66"/>
    <w:rsid w:val="00F4286A"/>
    <w:rsid w:val="00F620D9"/>
    <w:rsid w:val="00F834B1"/>
    <w:rsid w:val="00FA7053"/>
    <w:rsid w:val="00FC765A"/>
    <w:rsid w:val="00FF1BEC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60F32"/>
  <w15:docId w15:val="{114914B5-5801-4F8E-AE99-C6FEBCDC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1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A480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glajol.info/index.php/BJMS/article/download/76539/50490" TargetMode="External"/><Relationship Id="rId13" Type="http://schemas.openxmlformats.org/officeDocument/2006/relationships/hyperlink" Target="https://www.scimagojr.com/journalrank.php?category=2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www.scimagojr.com/journalrank.php?category=27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alyc.org/journal/1702/170262877005/htm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scopus.com/authid/detail.uri?authorId=57209143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lww.com/cardiovascularpharm/abstract/2021/11000/comparative_results_of_treatment_and.12.aspx" TargetMode="External"/><Relationship Id="rId14" Type="http://schemas.openxmlformats.org/officeDocument/2006/relationships/hyperlink" Target="https://www.scimagojr.com/journalrank.php?category=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Учетная запись Майкрософт</cp:lastModifiedBy>
  <cp:revision>16</cp:revision>
  <cp:lastPrinted>2024-12-17T20:28:00Z</cp:lastPrinted>
  <dcterms:created xsi:type="dcterms:W3CDTF">2024-12-23T12:12:00Z</dcterms:created>
  <dcterms:modified xsi:type="dcterms:W3CDTF">2025-01-29T03:34:00Z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